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468A" w14:textId="46D9D9C2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１．</w:t>
      </w:r>
      <w:r w:rsidR="004D04A8" w:rsidRPr="00F35620">
        <w:rPr>
          <w:rFonts w:asciiTheme="minorEastAsia" w:hAnsiTheme="minorEastAsia"/>
          <w:szCs w:val="21"/>
        </w:rPr>
        <w:t xml:space="preserve">Chemical product and Company identification </w:t>
      </w:r>
    </w:p>
    <w:p w14:paraId="6808DB98" w14:textId="49589AA3" w:rsidR="00C32F4D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P</w:t>
      </w:r>
      <w:r w:rsidRPr="00F35620">
        <w:rPr>
          <w:rFonts w:asciiTheme="minorEastAsia" w:hAnsiTheme="minorEastAsia"/>
          <w:szCs w:val="21"/>
        </w:rPr>
        <w:t>roduct Name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proofErr w:type="spellStart"/>
      <w:r w:rsidRPr="00F35620">
        <w:rPr>
          <w:rFonts w:asciiTheme="minorEastAsia" w:hAnsiTheme="minorEastAsia" w:hint="eastAsia"/>
          <w:szCs w:val="21"/>
        </w:rPr>
        <w:t>R</w:t>
      </w:r>
      <w:r w:rsidR="00A150D2">
        <w:rPr>
          <w:rFonts w:asciiTheme="minorEastAsia" w:hAnsiTheme="minorEastAsia"/>
          <w:szCs w:val="21"/>
        </w:rPr>
        <w:t>elaxQ</w:t>
      </w:r>
      <w:proofErr w:type="spellEnd"/>
      <w:r w:rsidR="00A150D2">
        <w:rPr>
          <w:rFonts w:asciiTheme="minorEastAsia" w:hAnsiTheme="minorEastAsia"/>
          <w:szCs w:val="21"/>
        </w:rPr>
        <w:t xml:space="preserve"> Hot earring</w:t>
      </w:r>
    </w:p>
    <w:p w14:paraId="150B188C" w14:textId="77777777" w:rsidR="004D04A8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C</w:t>
      </w:r>
      <w:r w:rsidRPr="00F35620">
        <w:rPr>
          <w:rFonts w:asciiTheme="minorEastAsia" w:hAnsiTheme="minorEastAsia"/>
          <w:szCs w:val="21"/>
        </w:rPr>
        <w:t>ompany Name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/>
          <w:szCs w:val="21"/>
        </w:rPr>
        <w:t xml:space="preserve">        Ferric Inc.</w:t>
      </w:r>
    </w:p>
    <w:p w14:paraId="636BE8DD" w14:textId="333D2DB0" w:rsidR="00C32F4D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A</w:t>
      </w:r>
      <w:r w:rsidRPr="00F35620">
        <w:rPr>
          <w:rFonts w:asciiTheme="minorEastAsia" w:hAnsiTheme="minorEastAsia"/>
          <w:szCs w:val="21"/>
        </w:rPr>
        <w:t>ddress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D50F19"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/>
          <w:szCs w:val="21"/>
        </w:rPr>
        <w:t>3-12-3,</w:t>
      </w:r>
      <w:r w:rsidR="00FC1488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Tsukiji,</w:t>
      </w:r>
      <w:r w:rsidR="00FC1488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Chuo-</w:t>
      </w:r>
      <w:proofErr w:type="spellStart"/>
      <w:r w:rsidRPr="00F35620">
        <w:rPr>
          <w:rFonts w:asciiTheme="minorEastAsia" w:hAnsiTheme="minorEastAsia"/>
          <w:szCs w:val="21"/>
        </w:rPr>
        <w:t>ku</w:t>
      </w:r>
      <w:proofErr w:type="spellEnd"/>
      <w:r w:rsidRPr="00F35620">
        <w:rPr>
          <w:rFonts w:asciiTheme="minorEastAsia" w:hAnsiTheme="minorEastAsia"/>
          <w:szCs w:val="21"/>
        </w:rPr>
        <w:t>,</w:t>
      </w:r>
      <w:r w:rsidR="00FC1488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Tokyo 104-0045 Japan</w:t>
      </w:r>
    </w:p>
    <w:p w14:paraId="3DD14A17" w14:textId="7D33A46D" w:rsidR="00C32F4D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P</w:t>
      </w:r>
      <w:r w:rsidRPr="00F35620">
        <w:rPr>
          <w:rFonts w:asciiTheme="minorEastAsia" w:hAnsiTheme="minorEastAsia"/>
          <w:szCs w:val="21"/>
        </w:rPr>
        <w:t xml:space="preserve">hone     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D50F19"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/>
          <w:szCs w:val="21"/>
        </w:rPr>
        <w:t>+81-</w:t>
      </w:r>
      <w:r w:rsidR="00C32F4D" w:rsidRPr="00F35620">
        <w:rPr>
          <w:rFonts w:asciiTheme="minorEastAsia" w:hAnsiTheme="minorEastAsia"/>
          <w:szCs w:val="21"/>
        </w:rPr>
        <w:t>3-3545-3541</w:t>
      </w:r>
    </w:p>
    <w:p w14:paraId="21142C19" w14:textId="214636FB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FAX</w:t>
      </w:r>
      <w:r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 w:hint="eastAsia"/>
          <w:szCs w:val="21"/>
        </w:rPr>
        <w:tab/>
      </w:r>
      <w:r w:rsidR="00D50F19" w:rsidRPr="00F35620">
        <w:rPr>
          <w:rFonts w:asciiTheme="minorEastAsia" w:hAnsiTheme="minorEastAsia" w:hint="eastAsia"/>
          <w:szCs w:val="21"/>
        </w:rPr>
        <w:tab/>
      </w:r>
      <w:r w:rsidR="00E755AA" w:rsidRPr="00F35620">
        <w:rPr>
          <w:rFonts w:asciiTheme="minorEastAsia" w:hAnsiTheme="minorEastAsia" w:hint="eastAsia"/>
          <w:szCs w:val="21"/>
        </w:rPr>
        <w:tab/>
      </w:r>
      <w:r w:rsidR="004D04A8" w:rsidRPr="00F35620">
        <w:rPr>
          <w:rFonts w:asciiTheme="minorEastAsia" w:hAnsiTheme="minorEastAsia"/>
          <w:szCs w:val="21"/>
        </w:rPr>
        <w:t>+81-</w:t>
      </w:r>
      <w:r w:rsidRPr="00F35620">
        <w:rPr>
          <w:rFonts w:asciiTheme="minorEastAsia" w:hAnsiTheme="minorEastAsia"/>
          <w:szCs w:val="21"/>
        </w:rPr>
        <w:t>3-3545-3542</w:t>
      </w:r>
    </w:p>
    <w:p w14:paraId="1DEC8976" w14:textId="5E6B1015" w:rsidR="00C32F4D" w:rsidRPr="00F35620" w:rsidRDefault="004D04A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Date of Print</w:t>
      </w:r>
      <w:r w:rsidR="00C32F4D" w:rsidRPr="00F35620">
        <w:rPr>
          <w:rFonts w:asciiTheme="minorEastAsia" w:hAnsiTheme="minorEastAsia" w:hint="eastAsia"/>
          <w:szCs w:val="21"/>
        </w:rPr>
        <w:tab/>
      </w:r>
      <w:r w:rsidR="00C32F4D" w:rsidRPr="00F35620">
        <w:rPr>
          <w:rFonts w:asciiTheme="minorEastAsia" w:hAnsiTheme="minorEastAsia" w:hint="eastAsia"/>
          <w:szCs w:val="21"/>
        </w:rPr>
        <w:tab/>
      </w:r>
      <w:r w:rsidRPr="00F35620">
        <w:rPr>
          <w:rFonts w:asciiTheme="minorEastAsia" w:hAnsiTheme="minorEastAsia"/>
          <w:szCs w:val="21"/>
        </w:rPr>
        <w:t xml:space="preserve">  </w:t>
      </w:r>
      <w:r w:rsidR="009C6E58" w:rsidRPr="00F35620">
        <w:rPr>
          <w:rFonts w:asciiTheme="minorEastAsia" w:hAnsiTheme="minorEastAsia" w:hint="eastAsia"/>
          <w:szCs w:val="21"/>
        </w:rPr>
        <w:t xml:space="preserve">      </w:t>
      </w:r>
      <w:r w:rsidRPr="00F35620">
        <w:rPr>
          <w:rFonts w:asciiTheme="minorEastAsia" w:hAnsiTheme="minorEastAsia"/>
          <w:szCs w:val="21"/>
        </w:rPr>
        <w:t>202</w:t>
      </w:r>
      <w:r w:rsidR="00F30D7A">
        <w:rPr>
          <w:rFonts w:asciiTheme="minorEastAsia" w:hAnsiTheme="minorEastAsia"/>
          <w:szCs w:val="21"/>
        </w:rPr>
        <w:t>3</w:t>
      </w:r>
      <w:r w:rsidRPr="00F35620">
        <w:rPr>
          <w:rFonts w:asciiTheme="minorEastAsia" w:hAnsiTheme="minorEastAsia"/>
          <w:szCs w:val="21"/>
        </w:rPr>
        <w:t>/</w:t>
      </w:r>
      <w:r w:rsidR="00F30D7A">
        <w:rPr>
          <w:rFonts w:asciiTheme="minorEastAsia" w:hAnsiTheme="minorEastAsia"/>
          <w:szCs w:val="21"/>
        </w:rPr>
        <w:t>2</w:t>
      </w:r>
      <w:r w:rsidRPr="00F35620">
        <w:rPr>
          <w:rFonts w:asciiTheme="minorEastAsia" w:hAnsiTheme="minorEastAsia"/>
          <w:szCs w:val="21"/>
        </w:rPr>
        <w:t>/</w:t>
      </w:r>
      <w:r w:rsidR="00F30D7A">
        <w:rPr>
          <w:rFonts w:asciiTheme="minorEastAsia" w:hAnsiTheme="minorEastAsia"/>
          <w:szCs w:val="21"/>
        </w:rPr>
        <w:t>1</w:t>
      </w:r>
      <w:r w:rsidR="00D15F5B">
        <w:rPr>
          <w:rFonts w:asciiTheme="minorEastAsia" w:hAnsiTheme="minorEastAsia"/>
          <w:szCs w:val="21"/>
        </w:rPr>
        <w:t>7</w:t>
      </w:r>
    </w:p>
    <w:p w14:paraId="16622732" w14:textId="6465AAA6" w:rsidR="00C32F4D" w:rsidRPr="00F35620" w:rsidRDefault="00144141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R</w:t>
      </w:r>
      <w:r w:rsidRPr="00F35620">
        <w:rPr>
          <w:rFonts w:asciiTheme="minorEastAsia" w:hAnsiTheme="minorEastAsia"/>
          <w:szCs w:val="21"/>
        </w:rPr>
        <w:t>ecommend use and purpose</w:t>
      </w:r>
      <w:r w:rsidRPr="00F35620">
        <w:rPr>
          <w:rFonts w:asciiTheme="minorEastAsia" w:hAnsiTheme="minorEastAsia" w:hint="eastAsia"/>
          <w:szCs w:val="21"/>
        </w:rPr>
        <w:t xml:space="preserve">　　　 </w:t>
      </w:r>
      <w:r w:rsidRPr="00F35620">
        <w:rPr>
          <w:rFonts w:asciiTheme="minorEastAsia" w:hAnsiTheme="minorEastAsia"/>
          <w:szCs w:val="21"/>
        </w:rPr>
        <w:t xml:space="preserve">Heat Patch for </w:t>
      </w:r>
      <w:r w:rsidR="003046BA" w:rsidRPr="00F35620">
        <w:rPr>
          <w:rFonts w:asciiTheme="minorEastAsia" w:hAnsiTheme="minorEastAsia"/>
          <w:szCs w:val="21"/>
        </w:rPr>
        <w:t>direct s</w:t>
      </w:r>
      <w:r w:rsidRPr="00F35620">
        <w:rPr>
          <w:rFonts w:asciiTheme="minorEastAsia" w:hAnsiTheme="minorEastAsia"/>
          <w:szCs w:val="21"/>
        </w:rPr>
        <w:t>kin contact</w:t>
      </w:r>
    </w:p>
    <w:p w14:paraId="4E866CE6" w14:textId="52310698" w:rsidR="008E7E2D" w:rsidRDefault="008E7E2D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3DD6DE6B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160C9530" w14:textId="124D4163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２．</w:t>
      </w:r>
      <w:r w:rsidR="00F71F9D" w:rsidRPr="00F35620">
        <w:rPr>
          <w:rFonts w:asciiTheme="minorEastAsia" w:hAnsiTheme="minorEastAsia" w:hint="eastAsia"/>
          <w:szCs w:val="21"/>
        </w:rPr>
        <w:t>S</w:t>
      </w:r>
      <w:r w:rsidR="00F71F9D" w:rsidRPr="00F35620">
        <w:rPr>
          <w:rFonts w:asciiTheme="minorEastAsia" w:hAnsiTheme="minorEastAsia"/>
          <w:szCs w:val="21"/>
        </w:rPr>
        <w:t xml:space="preserve">ummary of </w:t>
      </w:r>
      <w:r w:rsidR="00D97112" w:rsidRPr="00F35620">
        <w:rPr>
          <w:rFonts w:asciiTheme="minorEastAsia" w:hAnsiTheme="minorEastAsia"/>
          <w:szCs w:val="21"/>
        </w:rPr>
        <w:t xml:space="preserve">Hazards </w:t>
      </w:r>
    </w:p>
    <w:p w14:paraId="30227BBD" w14:textId="1F4B7164" w:rsidR="00062A06" w:rsidRPr="00F35620" w:rsidRDefault="004203C3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M</w:t>
      </w:r>
      <w:r w:rsidRPr="00F35620">
        <w:rPr>
          <w:rFonts w:asciiTheme="minorEastAsia" w:hAnsiTheme="minorEastAsia"/>
          <w:szCs w:val="21"/>
        </w:rPr>
        <w:t>ost critical hazardous properties</w:t>
      </w:r>
    </w:p>
    <w:p w14:paraId="2C49DCBA" w14:textId="78BDAC1B" w:rsidR="004203C3" w:rsidRPr="00F35620" w:rsidRDefault="004203C3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H</w:t>
      </w:r>
      <w:r w:rsidRPr="00F35620">
        <w:rPr>
          <w:rFonts w:asciiTheme="minorEastAsia" w:hAnsiTheme="minorEastAsia"/>
          <w:szCs w:val="21"/>
        </w:rPr>
        <w:t>azardous properties:    Product may cause a low temperature grade burn if used repeatedly and/or</w:t>
      </w:r>
    </w:p>
    <w:p w14:paraId="1F80913B" w14:textId="2B0697F8" w:rsidR="004203C3" w:rsidRPr="00F35620" w:rsidRDefault="004203C3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 Over a prolonged period of time on the same area.</w:t>
      </w:r>
    </w:p>
    <w:p w14:paraId="3700D3FE" w14:textId="71036EB0" w:rsidR="004203C3" w:rsidRPr="00F35620" w:rsidRDefault="00125E1C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 xml:space="preserve">Environmental effect:   </w:t>
      </w:r>
      <w:r w:rsidR="00F35620"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There is no knowledge of its environmental effect.</w:t>
      </w:r>
    </w:p>
    <w:p w14:paraId="34D6FC78" w14:textId="2BBA4044" w:rsidR="00125E1C" w:rsidRPr="00F35620" w:rsidRDefault="00125E1C" w:rsidP="004203C3">
      <w:pPr>
        <w:spacing w:line="280" w:lineRule="exact"/>
        <w:ind w:left="42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C</w:t>
      </w:r>
      <w:r w:rsidRPr="00F35620">
        <w:rPr>
          <w:rFonts w:asciiTheme="minorEastAsia" w:hAnsiTheme="minorEastAsia"/>
          <w:szCs w:val="21"/>
        </w:rPr>
        <w:t xml:space="preserve">lassification:         </w:t>
      </w:r>
      <w:r w:rsidR="00F35620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Not applicable to the classification criteria</w:t>
      </w:r>
    </w:p>
    <w:p w14:paraId="2722FAB5" w14:textId="771F899B" w:rsidR="00F51006" w:rsidRDefault="00F51006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0FEEFE3E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03F8C334" w14:textId="7021417A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３．</w:t>
      </w:r>
      <w:r w:rsidR="00125E1C" w:rsidRPr="00F35620">
        <w:rPr>
          <w:rFonts w:asciiTheme="minorEastAsia" w:hAnsiTheme="minorEastAsia" w:hint="eastAsia"/>
          <w:szCs w:val="21"/>
        </w:rPr>
        <w:t>C</w:t>
      </w:r>
      <w:r w:rsidR="00125E1C" w:rsidRPr="00F35620">
        <w:rPr>
          <w:rFonts w:asciiTheme="minorEastAsia" w:hAnsiTheme="minorEastAsia"/>
          <w:szCs w:val="21"/>
        </w:rPr>
        <w:t>omposition,</w:t>
      </w:r>
      <w:r w:rsidR="00FD3EB9" w:rsidRPr="00F35620">
        <w:rPr>
          <w:rFonts w:asciiTheme="minorEastAsia" w:hAnsiTheme="minorEastAsia"/>
          <w:szCs w:val="21"/>
        </w:rPr>
        <w:t xml:space="preserve"> </w:t>
      </w:r>
      <w:r w:rsidR="00125E1C" w:rsidRPr="00F35620">
        <w:rPr>
          <w:rFonts w:asciiTheme="minorEastAsia" w:hAnsiTheme="minorEastAsia"/>
          <w:szCs w:val="21"/>
        </w:rPr>
        <w:t>Ingredient Information</w:t>
      </w:r>
    </w:p>
    <w:p w14:paraId="68040E4C" w14:textId="23403185" w:rsidR="00125E1C" w:rsidRPr="00F35620" w:rsidRDefault="00DA04D6" w:rsidP="00062A06">
      <w:pPr>
        <w:spacing w:line="280" w:lineRule="exact"/>
        <w:ind w:left="-5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125E1C" w:rsidRPr="00F35620">
        <w:rPr>
          <w:rFonts w:asciiTheme="minorEastAsia" w:hAnsiTheme="minorEastAsia" w:hint="eastAsia"/>
          <w:szCs w:val="21"/>
        </w:rPr>
        <w:t>S</w:t>
      </w:r>
      <w:r w:rsidR="00125E1C" w:rsidRPr="00F35620">
        <w:rPr>
          <w:rFonts w:asciiTheme="minorEastAsia" w:hAnsiTheme="minorEastAsia"/>
          <w:szCs w:val="21"/>
        </w:rPr>
        <w:t>ingle product or compound: Compound</w:t>
      </w:r>
    </w:p>
    <w:p w14:paraId="45FCDEEF" w14:textId="341C17CA" w:rsidR="00A164B9" w:rsidRPr="00F35620" w:rsidRDefault="00125E1C" w:rsidP="00125E1C">
      <w:pPr>
        <w:spacing w:line="280" w:lineRule="exact"/>
        <w:ind w:left="-5" w:firstLineChars="1500" w:firstLine="315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(compounds are filled in inner bag and packed in outer bag)</w:t>
      </w:r>
    </w:p>
    <w:p w14:paraId="2B10797C" w14:textId="70B8735C" w:rsidR="002F569D" w:rsidRPr="00F35620" w:rsidRDefault="002F569D" w:rsidP="00A164B9">
      <w:pPr>
        <w:spacing w:line="28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・G</w:t>
      </w:r>
      <w:r w:rsidRPr="00F35620">
        <w:rPr>
          <w:rFonts w:asciiTheme="minorEastAsia" w:hAnsiTheme="minorEastAsia"/>
          <w:szCs w:val="21"/>
        </w:rPr>
        <w:t>eneral Description       :</w:t>
      </w:r>
      <w:r w:rsidR="00F35620" w:rsidRP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 w:hint="eastAsia"/>
          <w:szCs w:val="21"/>
        </w:rPr>
        <w:t>D</w:t>
      </w:r>
      <w:r w:rsidRPr="00F35620">
        <w:rPr>
          <w:rFonts w:asciiTheme="minorEastAsia" w:hAnsiTheme="minorEastAsia"/>
          <w:szCs w:val="21"/>
        </w:rPr>
        <w:t>isposable Body Warmer</w:t>
      </w:r>
    </w:p>
    <w:p w14:paraId="0ED7EB23" w14:textId="77777777" w:rsidR="00CC619F" w:rsidRDefault="00CC619F" w:rsidP="0049438F">
      <w:pPr>
        <w:spacing w:line="320" w:lineRule="exact"/>
        <w:rPr>
          <w:rFonts w:asciiTheme="minorEastAsia" w:hAnsiTheme="minorEastAsia"/>
          <w:szCs w:val="21"/>
        </w:rPr>
      </w:pPr>
    </w:p>
    <w:p w14:paraId="2A349955" w14:textId="320AEB06" w:rsidR="00F35620" w:rsidRDefault="0049438F" w:rsidP="00213974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213974" w:rsidRPr="00213974">
        <w:rPr>
          <w:rFonts w:asciiTheme="minorEastAsia" w:hAnsiTheme="minorEastAsia"/>
          <w:szCs w:val="21"/>
        </w:rPr>
        <w:t>Composition, Mixture</w:t>
      </w:r>
    </w:p>
    <w:p w14:paraId="2647EF64" w14:textId="77777777" w:rsidR="00213974" w:rsidRDefault="00213974" w:rsidP="00213974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</w:p>
    <w:p w14:paraId="25E88813" w14:textId="67E70F6E" w:rsidR="00213974" w:rsidRPr="00213974" w:rsidRDefault="00213974" w:rsidP="00213974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213974">
        <w:rPr>
          <w:rFonts w:asciiTheme="minorEastAsia" w:hAnsiTheme="minorEastAsia" w:hint="eastAsia"/>
          <w:szCs w:val="21"/>
        </w:rPr>
        <w:t>Chemical Name and Content：Iron powder              Confidential</w:t>
      </w:r>
    </w:p>
    <w:p w14:paraId="64B8F80D" w14:textId="7523A7A3" w:rsidR="00213974" w:rsidRPr="00213974" w:rsidRDefault="00213974" w:rsidP="00213974">
      <w:pPr>
        <w:spacing w:line="320" w:lineRule="exact"/>
        <w:rPr>
          <w:rFonts w:asciiTheme="minorEastAsia" w:hAnsiTheme="minorEastAsia"/>
          <w:szCs w:val="21"/>
        </w:rPr>
      </w:pPr>
      <w:r w:rsidRPr="00213974">
        <w:rPr>
          <w:rFonts w:asciiTheme="minorEastAsia" w:hAnsiTheme="minorEastAsia"/>
          <w:szCs w:val="21"/>
        </w:rPr>
        <w:t xml:space="preserve">                             Warter               </w:t>
      </w:r>
      <w:r>
        <w:rPr>
          <w:rFonts w:asciiTheme="minorEastAsia" w:hAnsiTheme="minorEastAsia" w:hint="eastAsia"/>
          <w:szCs w:val="21"/>
        </w:rPr>
        <w:t xml:space="preserve">　　</w:t>
      </w:r>
      <w:r w:rsidRPr="00213974">
        <w:rPr>
          <w:rFonts w:asciiTheme="minorEastAsia" w:hAnsiTheme="minorEastAsia"/>
          <w:szCs w:val="21"/>
        </w:rPr>
        <w:t>Confidential</w:t>
      </w:r>
    </w:p>
    <w:p w14:paraId="2710E6F6" w14:textId="54B34C15" w:rsidR="00213974" w:rsidRPr="00213974" w:rsidRDefault="00213974" w:rsidP="00213974">
      <w:pPr>
        <w:spacing w:line="320" w:lineRule="exact"/>
        <w:rPr>
          <w:rFonts w:asciiTheme="minorEastAsia" w:hAnsiTheme="minorEastAsia"/>
          <w:szCs w:val="21"/>
        </w:rPr>
      </w:pPr>
      <w:r w:rsidRPr="00213974">
        <w:rPr>
          <w:rFonts w:asciiTheme="minorEastAsia" w:hAnsiTheme="minorEastAsia" w:hint="eastAsia"/>
          <w:szCs w:val="21"/>
        </w:rPr>
        <w:t xml:space="preserve">                             Others　　</w:t>
      </w:r>
    </w:p>
    <w:p w14:paraId="3FF90599" w14:textId="77777777" w:rsidR="00CC619F" w:rsidRPr="00213974" w:rsidRDefault="00CC619F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4E380CB" w14:textId="5E9C389C" w:rsidR="00660531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４．</w:t>
      </w:r>
      <w:r w:rsidR="00E32A58" w:rsidRPr="00F35620">
        <w:rPr>
          <w:rFonts w:asciiTheme="minorEastAsia" w:hAnsiTheme="minorEastAsia" w:hint="eastAsia"/>
          <w:szCs w:val="21"/>
        </w:rPr>
        <w:t>F</w:t>
      </w:r>
      <w:r w:rsidR="00E32A58" w:rsidRPr="00F35620">
        <w:rPr>
          <w:rFonts w:asciiTheme="minorEastAsia" w:hAnsiTheme="minorEastAsia"/>
          <w:szCs w:val="21"/>
        </w:rPr>
        <w:t>irst Aid Measures</w:t>
      </w:r>
    </w:p>
    <w:p w14:paraId="18AC158C" w14:textId="6A152B0A" w:rsidR="00E32A58" w:rsidRPr="00F35620" w:rsidRDefault="00E32A58" w:rsidP="00E32A5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</w:t>
      </w:r>
      <w:r w:rsidRPr="00F35620">
        <w:rPr>
          <w:rFonts w:asciiTheme="minorEastAsia" w:hAnsiTheme="minorEastAsia"/>
          <w:szCs w:val="21"/>
        </w:rPr>
        <w:t>or compounds in the inner bag</w:t>
      </w:r>
    </w:p>
    <w:p w14:paraId="0CC45C89" w14:textId="3B76BDA5" w:rsidR="00E32A58" w:rsidRPr="00F35620" w:rsidRDefault="00660531" w:rsidP="00D65803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A58" w:rsidRPr="00F35620">
        <w:rPr>
          <w:rFonts w:asciiTheme="minorEastAsia" w:hAnsiTheme="minorEastAsia" w:hint="eastAsia"/>
          <w:szCs w:val="21"/>
        </w:rPr>
        <w:t>W</w:t>
      </w:r>
      <w:r w:rsidR="00E32A58" w:rsidRPr="00F35620">
        <w:rPr>
          <w:rFonts w:asciiTheme="minorEastAsia" w:hAnsiTheme="minorEastAsia"/>
          <w:szCs w:val="21"/>
        </w:rPr>
        <w:t>hen in contact with the skin</w:t>
      </w:r>
      <w:r w:rsidR="00F35620">
        <w:rPr>
          <w:rFonts w:asciiTheme="minorEastAsia" w:hAnsiTheme="minorEastAsia"/>
          <w:szCs w:val="21"/>
        </w:rPr>
        <w:t xml:space="preserve">   </w:t>
      </w:r>
      <w:r w:rsidR="00E32A58" w:rsidRPr="00F35620">
        <w:rPr>
          <w:rFonts w:asciiTheme="minorEastAsia" w:hAnsiTheme="minorEastAsia"/>
          <w:szCs w:val="21"/>
        </w:rPr>
        <w:t>: Wash with soap and lukewarm water.</w:t>
      </w:r>
    </w:p>
    <w:p w14:paraId="3AAF3238" w14:textId="56DDF99D" w:rsidR="00F35620" w:rsidRDefault="00E32A58" w:rsidP="00D65803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Pr="00F35620">
        <w:rPr>
          <w:rFonts w:asciiTheme="minorEastAsia" w:hAnsiTheme="minorEastAsia"/>
          <w:szCs w:val="21"/>
        </w:rPr>
        <w:t>When in the eyes</w:t>
      </w:r>
      <w:r w:rsidR="00F35620">
        <w:rPr>
          <w:rFonts w:asciiTheme="minorEastAsia" w:hAnsiTheme="minorEastAsia"/>
          <w:szCs w:val="21"/>
        </w:rPr>
        <w:t xml:space="preserve">                </w:t>
      </w:r>
      <w:r w:rsidRPr="00F35620">
        <w:rPr>
          <w:rFonts w:asciiTheme="minorEastAsia" w:hAnsiTheme="minorEastAsia"/>
          <w:szCs w:val="21"/>
        </w:rPr>
        <w:t>: Flush eyes with clean water. Seek medical attention if</w:t>
      </w:r>
    </w:p>
    <w:p w14:paraId="3E85FD5D" w14:textId="239C3523" w:rsidR="00E32A58" w:rsidRPr="00F35620" w:rsidRDefault="00E32A58" w:rsidP="00F35620">
      <w:pPr>
        <w:widowControl/>
        <w:spacing w:line="280" w:lineRule="exact"/>
        <w:ind w:firstLineChars="1750" w:firstLine="3675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 xml:space="preserve"> conditions persist.</w:t>
      </w:r>
    </w:p>
    <w:p w14:paraId="093271BA" w14:textId="5B02FE1C" w:rsidR="00E32A58" w:rsidRPr="00F35620" w:rsidRDefault="00FD3EB9" w:rsidP="00D65803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・When </w:t>
      </w:r>
      <w:r w:rsidRPr="00F35620">
        <w:rPr>
          <w:rFonts w:asciiTheme="minorEastAsia" w:hAnsiTheme="minorEastAsia"/>
          <w:szCs w:val="21"/>
        </w:rPr>
        <w:t>swallowed</w:t>
      </w:r>
      <w:r w:rsidR="00F35620">
        <w:rPr>
          <w:rFonts w:asciiTheme="minorEastAsia" w:hAnsiTheme="minorEastAsia"/>
          <w:szCs w:val="21"/>
        </w:rPr>
        <w:t xml:space="preserve">                  </w:t>
      </w:r>
      <w:r w:rsidRPr="00F35620">
        <w:rPr>
          <w:rFonts w:asciiTheme="minorEastAsia" w:hAnsiTheme="minorEastAsia"/>
          <w:szCs w:val="21"/>
        </w:rPr>
        <w:t>: Thoroughly wash inside the mouth, induce vomiting.</w:t>
      </w:r>
    </w:p>
    <w:p w14:paraId="550EACE3" w14:textId="5F493D16" w:rsidR="00FD3EB9" w:rsidRPr="00F35620" w:rsidRDefault="00FD3EB9" w:rsidP="00D65803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</w:t>
      </w:r>
      <w:r w:rsidR="00F35620">
        <w:rPr>
          <w:rFonts w:asciiTheme="minorEastAsia" w:hAnsiTheme="minorEastAsia"/>
          <w:szCs w:val="21"/>
        </w:rPr>
        <w:t xml:space="preserve">                  </w:t>
      </w:r>
      <w:r w:rsidRPr="00F35620">
        <w:rPr>
          <w:rFonts w:asciiTheme="minorEastAsia" w:hAnsiTheme="minorEastAsia"/>
          <w:szCs w:val="21"/>
        </w:rPr>
        <w:t>Seek medical attention if needed.</w:t>
      </w:r>
    </w:p>
    <w:p w14:paraId="2C45385B" w14:textId="3EEB117E" w:rsidR="00D65803" w:rsidRDefault="00D65803" w:rsidP="00D65803">
      <w:pPr>
        <w:spacing w:line="320" w:lineRule="exact"/>
        <w:rPr>
          <w:rFonts w:asciiTheme="minorEastAsia" w:hAnsiTheme="minorEastAsia"/>
          <w:szCs w:val="21"/>
        </w:rPr>
      </w:pPr>
    </w:p>
    <w:p w14:paraId="5B0AF0C7" w14:textId="77777777" w:rsidR="00F35620" w:rsidRPr="00F35620" w:rsidRDefault="00F35620" w:rsidP="00D65803">
      <w:pPr>
        <w:spacing w:line="320" w:lineRule="exact"/>
        <w:rPr>
          <w:rFonts w:asciiTheme="minorEastAsia" w:hAnsiTheme="minorEastAsia"/>
          <w:szCs w:val="21"/>
        </w:rPr>
      </w:pPr>
    </w:p>
    <w:p w14:paraId="768FBB92" w14:textId="1289A2B4" w:rsidR="00C32F4D" w:rsidRPr="00F35620" w:rsidRDefault="00C32F4D" w:rsidP="00D65803">
      <w:pPr>
        <w:widowControl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５．</w:t>
      </w:r>
      <w:r w:rsidR="00FD3EB9" w:rsidRPr="00F35620">
        <w:rPr>
          <w:rFonts w:asciiTheme="minorEastAsia" w:hAnsiTheme="minorEastAsia" w:hint="eastAsia"/>
          <w:szCs w:val="21"/>
        </w:rPr>
        <w:t>F</w:t>
      </w:r>
      <w:r w:rsidR="00FD3EB9" w:rsidRPr="00F35620">
        <w:rPr>
          <w:rFonts w:asciiTheme="minorEastAsia" w:hAnsiTheme="minorEastAsia"/>
          <w:szCs w:val="21"/>
        </w:rPr>
        <w:t>ire Fighting Measures</w:t>
      </w:r>
    </w:p>
    <w:p w14:paraId="005297B1" w14:textId="783F4D9C" w:rsidR="00D65803" w:rsidRPr="00F35620" w:rsidRDefault="0055263C" w:rsidP="00FD3EB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917660" w:rsidRPr="00F35620">
        <w:rPr>
          <w:rFonts w:asciiTheme="minorEastAsia" w:hAnsiTheme="minorEastAsia" w:hint="eastAsia"/>
          <w:szCs w:val="21"/>
        </w:rPr>
        <w:t>E</w:t>
      </w:r>
      <w:r w:rsidR="00917660" w:rsidRPr="00F35620">
        <w:rPr>
          <w:rFonts w:asciiTheme="minorEastAsia" w:hAnsiTheme="minorEastAsia"/>
          <w:szCs w:val="21"/>
        </w:rPr>
        <w:t>xtinguishing agent</w:t>
      </w:r>
      <w:r w:rsidR="00F35620">
        <w:rPr>
          <w:rFonts w:asciiTheme="minorEastAsia" w:hAnsiTheme="minorEastAsia"/>
          <w:szCs w:val="21"/>
        </w:rPr>
        <w:t xml:space="preserve">             </w:t>
      </w:r>
      <w:r w:rsidR="00917660" w:rsidRPr="00F35620">
        <w:rPr>
          <w:rFonts w:asciiTheme="minorEastAsia" w:hAnsiTheme="minorEastAsia"/>
          <w:szCs w:val="21"/>
        </w:rPr>
        <w:t>: Water, foam. powder, or carbon dioxide fire extinguisher.</w:t>
      </w:r>
    </w:p>
    <w:p w14:paraId="5C00457F" w14:textId="36FFD47C" w:rsidR="00917660" w:rsidRPr="00F35620" w:rsidRDefault="00917660" w:rsidP="00FD3EB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・S</w:t>
      </w:r>
      <w:r w:rsidRPr="00F35620">
        <w:rPr>
          <w:rFonts w:asciiTheme="minorEastAsia" w:hAnsiTheme="minorEastAsia"/>
          <w:szCs w:val="21"/>
        </w:rPr>
        <w:t>pecific Hazard in case of fires: Contact fire-fighting from the upwind direction.</w:t>
      </w:r>
    </w:p>
    <w:p w14:paraId="0F87579E" w14:textId="0557748B" w:rsidR="00917660" w:rsidRPr="00F35620" w:rsidRDefault="00917660" w:rsidP="00FD3EB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 xml:space="preserve">                                    Avo</w:t>
      </w:r>
      <w:r w:rsidR="00CA38E7" w:rsidRPr="00F35620">
        <w:rPr>
          <w:rFonts w:asciiTheme="minorEastAsia" w:hAnsiTheme="minorEastAsia"/>
          <w:szCs w:val="21"/>
        </w:rPr>
        <w:t>id inhalation of generated gas.</w:t>
      </w:r>
    </w:p>
    <w:p w14:paraId="1365D522" w14:textId="2F9145F2" w:rsidR="00CA38E7" w:rsidRPr="00F35620" w:rsidRDefault="00CA38E7" w:rsidP="00FD3EB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・S</w:t>
      </w:r>
      <w:r w:rsidRPr="00F35620">
        <w:rPr>
          <w:rFonts w:asciiTheme="minorEastAsia" w:hAnsiTheme="minorEastAsia"/>
          <w:szCs w:val="21"/>
        </w:rPr>
        <w:t xml:space="preserve">pecific </w:t>
      </w:r>
      <w:proofErr w:type="spellStart"/>
      <w:r w:rsidRPr="00F35620">
        <w:rPr>
          <w:rFonts w:asciiTheme="minorEastAsia" w:hAnsiTheme="minorEastAsia"/>
          <w:szCs w:val="21"/>
        </w:rPr>
        <w:t>fire fighting</w:t>
      </w:r>
      <w:proofErr w:type="spellEnd"/>
      <w:r w:rsidRPr="00F35620">
        <w:rPr>
          <w:rFonts w:asciiTheme="minorEastAsia" w:hAnsiTheme="minorEastAsia"/>
          <w:szCs w:val="21"/>
        </w:rPr>
        <w:t xml:space="preserve"> measures</w:t>
      </w:r>
      <w:r w:rsid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: Evacuate persons to a safe place upwind and conduct </w:t>
      </w:r>
    </w:p>
    <w:p w14:paraId="071E9F03" w14:textId="36526E7F" w:rsidR="00CA38E7" w:rsidRPr="00F35620" w:rsidRDefault="00CA38E7" w:rsidP="00CA38E7">
      <w:pPr>
        <w:spacing w:line="320" w:lineRule="exact"/>
        <w:ind w:firstLineChars="1800" w:firstLine="378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fire-fighting from the upwind direction.</w:t>
      </w:r>
    </w:p>
    <w:p w14:paraId="7B921C91" w14:textId="632FE1C6" w:rsidR="00B9488E" w:rsidRPr="00F35620" w:rsidRDefault="00CA38E7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lastRenderedPageBreak/>
        <w:t>・P</w:t>
      </w:r>
      <w:r w:rsidRPr="00F35620">
        <w:rPr>
          <w:rFonts w:asciiTheme="minorEastAsia" w:hAnsiTheme="minorEastAsia"/>
          <w:szCs w:val="21"/>
        </w:rPr>
        <w:t>ersonal protection for the firefighter: Use respiration and fire protection equipment.</w:t>
      </w:r>
    </w:p>
    <w:p w14:paraId="3EF55A26" w14:textId="4DC3F29C" w:rsidR="00CA38E7" w:rsidRDefault="00CA38E7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713F2F39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2F5EDA85" w14:textId="7C91841F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６．</w:t>
      </w:r>
      <w:r w:rsidR="00CA38E7" w:rsidRPr="00F35620">
        <w:rPr>
          <w:rFonts w:asciiTheme="minorEastAsia" w:hAnsiTheme="minorEastAsia" w:hint="eastAsia"/>
          <w:szCs w:val="21"/>
        </w:rPr>
        <w:t>M</w:t>
      </w:r>
      <w:r w:rsidR="00CA38E7" w:rsidRPr="00F35620">
        <w:rPr>
          <w:rFonts w:asciiTheme="minorEastAsia" w:hAnsiTheme="minorEastAsia"/>
          <w:szCs w:val="21"/>
        </w:rPr>
        <w:t>easures against Accidental Release</w:t>
      </w:r>
    </w:p>
    <w:p w14:paraId="27E7A429" w14:textId="30F8E98C" w:rsidR="00CA38E7" w:rsidRPr="00F35620" w:rsidRDefault="00CA38E7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</w:t>
      </w:r>
      <w:r w:rsidRPr="00F35620">
        <w:rPr>
          <w:rFonts w:asciiTheme="minorEastAsia" w:hAnsiTheme="minorEastAsia"/>
          <w:szCs w:val="21"/>
        </w:rPr>
        <w:t>or the compound in the inner bag:</w:t>
      </w:r>
    </w:p>
    <w:p w14:paraId="585FD20B" w14:textId="37CC3ACF" w:rsidR="00CA38E7" w:rsidRPr="00F35620" w:rsidRDefault="00CA38E7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・P</w:t>
      </w:r>
      <w:r w:rsidRPr="00F35620">
        <w:rPr>
          <w:rFonts w:asciiTheme="minorEastAsia" w:hAnsiTheme="minorEastAsia"/>
          <w:szCs w:val="21"/>
        </w:rPr>
        <w:t>recautions for the human body</w:t>
      </w:r>
      <w:r w:rsidR="00F35620">
        <w:rPr>
          <w:rFonts w:asciiTheme="minorEastAsia" w:hAnsiTheme="minor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: Avoid contact with skin.</w:t>
      </w:r>
    </w:p>
    <w:p w14:paraId="43FA146C" w14:textId="184F5DC0" w:rsidR="00CA38E7" w:rsidRPr="00F35620" w:rsidRDefault="00CA38E7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・P</w:t>
      </w:r>
      <w:r w:rsidRPr="00F35620">
        <w:rPr>
          <w:rFonts w:asciiTheme="minorEastAsia" w:hAnsiTheme="minorEastAsia"/>
          <w:szCs w:val="21"/>
        </w:rPr>
        <w:t>recautions for the environment: None</w:t>
      </w:r>
    </w:p>
    <w:p w14:paraId="1994DE55" w14:textId="5312EE5E" w:rsidR="00CA38E7" w:rsidRPr="00F35620" w:rsidRDefault="00FC148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・C</w:t>
      </w:r>
      <w:r w:rsidRPr="00F35620">
        <w:rPr>
          <w:rFonts w:asciiTheme="minorEastAsia" w:hAnsiTheme="minorEastAsia"/>
          <w:szCs w:val="21"/>
        </w:rPr>
        <w:t>leaning method</w:t>
      </w:r>
      <w:r w:rsidR="00F35620">
        <w:rPr>
          <w:rFonts w:asciiTheme="minorEastAsia" w:hAnsiTheme="minorEastAsia"/>
          <w:szCs w:val="21"/>
        </w:rPr>
        <w:t xml:space="preserve">                </w:t>
      </w:r>
      <w:r w:rsidRPr="00F35620">
        <w:rPr>
          <w:rFonts w:asciiTheme="minorEastAsia" w:hAnsiTheme="minorEastAsia"/>
          <w:szCs w:val="21"/>
        </w:rPr>
        <w:t>: Sweep up the product and place in container filled with water.</w:t>
      </w:r>
    </w:p>
    <w:p w14:paraId="3D7DC1AE" w14:textId="200394C5" w:rsidR="00CA38E7" w:rsidRDefault="00CA38E7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46F152B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66B5697" w14:textId="45D8756B" w:rsidR="00C32F4D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７．</w:t>
      </w:r>
      <w:r w:rsidR="004061CE" w:rsidRPr="00F35620">
        <w:rPr>
          <w:rFonts w:asciiTheme="minorEastAsia" w:hAnsiTheme="minorEastAsia" w:hint="eastAsia"/>
          <w:szCs w:val="21"/>
        </w:rPr>
        <w:t>P</w:t>
      </w:r>
      <w:r w:rsidR="004061CE" w:rsidRPr="00F35620">
        <w:rPr>
          <w:rFonts w:asciiTheme="minorEastAsia" w:hAnsiTheme="minorEastAsia"/>
          <w:szCs w:val="21"/>
        </w:rPr>
        <w:t>recautions for Handling and Storage</w:t>
      </w:r>
    </w:p>
    <w:p w14:paraId="616A2089" w14:textId="654C54A4" w:rsidR="004061CE" w:rsidRPr="00F35620" w:rsidRDefault="004061CE" w:rsidP="00F35620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P</w:t>
      </w:r>
      <w:r w:rsidRPr="00F35620">
        <w:rPr>
          <w:rFonts w:asciiTheme="minorEastAsia" w:hAnsiTheme="minorEastAsia"/>
          <w:szCs w:val="21"/>
        </w:rPr>
        <w:t>roduct (in outer package)</w:t>
      </w:r>
    </w:p>
    <w:p w14:paraId="1EE5B8C6" w14:textId="4BCF19DC" w:rsidR="00AB5A58" w:rsidRPr="00F35620" w:rsidRDefault="003F682A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4061CE" w:rsidRPr="00F35620">
        <w:rPr>
          <w:rFonts w:asciiTheme="minorEastAsia" w:hAnsiTheme="minorEastAsia" w:hint="eastAsia"/>
          <w:szCs w:val="21"/>
        </w:rPr>
        <w:t>H</w:t>
      </w:r>
      <w:r w:rsidR="004061CE" w:rsidRPr="00F35620">
        <w:rPr>
          <w:rFonts w:asciiTheme="minorEastAsia" w:hAnsiTheme="minorEastAsia"/>
          <w:szCs w:val="21"/>
        </w:rPr>
        <w:t>andling precautions: Avoid use near flame or in high temperature.</w:t>
      </w:r>
    </w:p>
    <w:p w14:paraId="631FFAB1" w14:textId="19CA11D8" w:rsidR="004061CE" w:rsidRPr="00F35620" w:rsidRDefault="004061CE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Do not remove the inner bag from the package.</w:t>
      </w:r>
    </w:p>
    <w:p w14:paraId="781B4310" w14:textId="74E1C740" w:rsidR="004061CE" w:rsidRPr="00F35620" w:rsidRDefault="004061CE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・Storage： </w:t>
      </w:r>
    </w:p>
    <w:p w14:paraId="14A5D3C5" w14:textId="07F88644" w:rsidR="004061CE" w:rsidRPr="00F35620" w:rsidRDefault="004061CE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Proper storage conditions: Avoid direct </w:t>
      </w:r>
      <w:r w:rsidR="00D41CA5" w:rsidRPr="00F35620">
        <w:rPr>
          <w:rFonts w:asciiTheme="minorEastAsia" w:hAnsiTheme="minorEastAsia"/>
          <w:szCs w:val="21"/>
        </w:rPr>
        <w:t>sunlight and store in a cool room.</w:t>
      </w:r>
    </w:p>
    <w:p w14:paraId="64438DFB" w14:textId="24F3688D" w:rsidR="00D41CA5" w:rsidRPr="00F35620" w:rsidRDefault="00D41CA5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     Avoid areas with high temperatures.</w:t>
      </w:r>
    </w:p>
    <w:p w14:paraId="28FEA1CC" w14:textId="78ABF323" w:rsidR="00D41CA5" w:rsidRPr="00F35620" w:rsidRDefault="00D41CA5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     Avoid tearing the outer package.</w:t>
      </w:r>
    </w:p>
    <w:p w14:paraId="2EF48B21" w14:textId="38908A4E" w:rsidR="00A164B9" w:rsidRDefault="00A164B9" w:rsidP="00A164B9">
      <w:pPr>
        <w:spacing w:line="320" w:lineRule="exact"/>
        <w:rPr>
          <w:rFonts w:asciiTheme="minorEastAsia" w:hAnsiTheme="minorEastAsia"/>
          <w:szCs w:val="21"/>
        </w:rPr>
      </w:pPr>
    </w:p>
    <w:p w14:paraId="1C16A62F" w14:textId="77777777" w:rsidR="00F35620" w:rsidRPr="00F35620" w:rsidRDefault="00F35620" w:rsidP="00A164B9">
      <w:pPr>
        <w:spacing w:line="320" w:lineRule="exact"/>
        <w:rPr>
          <w:rFonts w:asciiTheme="minorEastAsia" w:hAnsiTheme="minorEastAsia"/>
          <w:szCs w:val="21"/>
        </w:rPr>
      </w:pPr>
    </w:p>
    <w:p w14:paraId="768A3FE3" w14:textId="698B7F6D" w:rsidR="000D21B3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８．</w:t>
      </w:r>
      <w:r w:rsidR="00B139D8" w:rsidRPr="00F35620">
        <w:rPr>
          <w:rFonts w:asciiTheme="minorEastAsia" w:hAnsiTheme="minorEastAsia" w:hint="eastAsia"/>
          <w:szCs w:val="21"/>
        </w:rPr>
        <w:t>A</w:t>
      </w:r>
      <w:r w:rsidR="00B139D8" w:rsidRPr="00F35620">
        <w:rPr>
          <w:rFonts w:asciiTheme="minorEastAsia" w:hAnsiTheme="minorEastAsia"/>
          <w:szCs w:val="21"/>
        </w:rPr>
        <w:t>void Exposure and Productive Measures</w:t>
      </w:r>
    </w:p>
    <w:p w14:paraId="131BFF15" w14:textId="54EE8705" w:rsidR="00B139D8" w:rsidRPr="00F35620" w:rsidRDefault="00B139D8" w:rsidP="00B139D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</w:t>
      </w:r>
      <w:r w:rsidRPr="00F35620">
        <w:rPr>
          <w:rFonts w:asciiTheme="minorEastAsia" w:hAnsiTheme="minorEastAsia"/>
          <w:szCs w:val="21"/>
        </w:rPr>
        <w:t>or the compound in the inner bag:</w:t>
      </w:r>
    </w:p>
    <w:p w14:paraId="2FD82CB1" w14:textId="13375A58" w:rsidR="00B139D8" w:rsidRPr="00F35620" w:rsidRDefault="00B139D8" w:rsidP="00B139D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・A</w:t>
      </w:r>
      <w:r w:rsidRPr="00F35620">
        <w:rPr>
          <w:rFonts w:asciiTheme="minorEastAsia" w:hAnsiTheme="minorEastAsia"/>
          <w:szCs w:val="21"/>
        </w:rPr>
        <w:t>cceptable concentration: Not determined</w:t>
      </w:r>
    </w:p>
    <w:p w14:paraId="3A71E045" w14:textId="43F7FCF6" w:rsidR="000A5435" w:rsidRPr="00F35620" w:rsidRDefault="00120328" w:rsidP="00B139D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B139D8" w:rsidRPr="00F35620">
        <w:rPr>
          <w:rFonts w:asciiTheme="minorEastAsia" w:hAnsiTheme="minorEastAsia" w:hint="eastAsia"/>
          <w:szCs w:val="21"/>
        </w:rPr>
        <w:t>P</w:t>
      </w:r>
      <w:r w:rsidR="00B139D8" w:rsidRPr="00F35620">
        <w:rPr>
          <w:rFonts w:asciiTheme="minorEastAsia" w:hAnsiTheme="minorEastAsia"/>
          <w:szCs w:val="21"/>
        </w:rPr>
        <w:t>rotection equipment</w:t>
      </w:r>
      <w:r w:rsidR="00F35620">
        <w:rPr>
          <w:rFonts w:asciiTheme="minorEastAsia" w:hAnsiTheme="minorEastAsia"/>
          <w:szCs w:val="21"/>
        </w:rPr>
        <w:t xml:space="preserve">    </w:t>
      </w:r>
      <w:r w:rsidR="00B139D8" w:rsidRPr="00F35620">
        <w:rPr>
          <w:rFonts w:asciiTheme="minorEastAsia" w:hAnsiTheme="minorEastAsia"/>
          <w:szCs w:val="21"/>
        </w:rPr>
        <w:t>: Respiration protection: Use respiration protection equipment.</w:t>
      </w:r>
    </w:p>
    <w:p w14:paraId="3FB9A3BF" w14:textId="689C45EF" w:rsidR="00B139D8" w:rsidRPr="00F35620" w:rsidRDefault="00B139D8" w:rsidP="00B139D8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Hand Protection</w:t>
      </w:r>
      <w:r w:rsidR="00F35620">
        <w:rPr>
          <w:rFonts w:asciiTheme="minorEastAsia" w:hAnsiTheme="minorEastAsia"/>
          <w:szCs w:val="21"/>
        </w:rPr>
        <w:t xml:space="preserve">       </w:t>
      </w:r>
      <w:proofErr w:type="gramStart"/>
      <w:r w:rsidR="00F35620">
        <w:rPr>
          <w:rFonts w:asciiTheme="minorEastAsia" w:hAnsiTheme="minorEastAsia"/>
          <w:szCs w:val="21"/>
        </w:rPr>
        <w:t xml:space="preserve">  </w:t>
      </w:r>
      <w:r w:rsidRPr="00F35620">
        <w:rPr>
          <w:rFonts w:asciiTheme="minorEastAsia" w:hAnsiTheme="minorEastAsia"/>
          <w:szCs w:val="21"/>
        </w:rPr>
        <w:t>:</w:t>
      </w:r>
      <w:proofErr w:type="gramEnd"/>
      <w:r w:rsidRPr="00F35620">
        <w:rPr>
          <w:rFonts w:asciiTheme="minorEastAsia" w:hAnsiTheme="minorEastAsia"/>
          <w:szCs w:val="21"/>
        </w:rPr>
        <w:t xml:space="preserve"> Use protective gloves.</w:t>
      </w:r>
    </w:p>
    <w:p w14:paraId="68B57B7C" w14:textId="2BF2165E" w:rsidR="004A06AF" w:rsidRDefault="004A06AF" w:rsidP="00F35620">
      <w:pPr>
        <w:spacing w:line="320" w:lineRule="exact"/>
        <w:rPr>
          <w:rFonts w:asciiTheme="minorEastAsia" w:hAnsiTheme="minorEastAsia"/>
          <w:szCs w:val="21"/>
        </w:rPr>
      </w:pPr>
    </w:p>
    <w:p w14:paraId="0150DDF5" w14:textId="165FB043" w:rsidR="00F35620" w:rsidRDefault="00F35620" w:rsidP="00F35620">
      <w:pPr>
        <w:spacing w:line="320" w:lineRule="exact"/>
        <w:rPr>
          <w:rFonts w:asciiTheme="minorEastAsia" w:hAnsiTheme="minorEastAsia"/>
          <w:szCs w:val="21"/>
        </w:rPr>
      </w:pPr>
    </w:p>
    <w:p w14:paraId="6FF9ACEA" w14:textId="77777777" w:rsidR="00F35620" w:rsidRPr="00F35620" w:rsidRDefault="00F35620" w:rsidP="00F35620">
      <w:pPr>
        <w:spacing w:line="320" w:lineRule="exact"/>
        <w:rPr>
          <w:rFonts w:asciiTheme="minorEastAsia" w:hAnsiTheme="minorEastAsia"/>
          <w:szCs w:val="21"/>
        </w:rPr>
      </w:pPr>
    </w:p>
    <w:p w14:paraId="368E7724" w14:textId="509F8653" w:rsidR="004A06AF" w:rsidRPr="00F35620" w:rsidRDefault="00C32F4D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９．</w:t>
      </w:r>
      <w:r w:rsidR="00E323A0" w:rsidRPr="00F35620">
        <w:rPr>
          <w:rFonts w:asciiTheme="minorEastAsia" w:hAnsiTheme="minorEastAsia" w:hint="eastAsia"/>
          <w:szCs w:val="21"/>
        </w:rPr>
        <w:t>P</w:t>
      </w:r>
      <w:r w:rsidR="00E323A0" w:rsidRPr="00F35620">
        <w:rPr>
          <w:rFonts w:asciiTheme="minorEastAsia" w:hAnsiTheme="minorEastAsia"/>
          <w:szCs w:val="21"/>
        </w:rPr>
        <w:t>hysical and Chemical Properties</w:t>
      </w:r>
    </w:p>
    <w:p w14:paraId="72424379" w14:textId="4A7440A3" w:rsidR="004A06AF" w:rsidRPr="00F35620" w:rsidRDefault="00E323A0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P</w:t>
      </w:r>
      <w:r w:rsidRPr="00F35620">
        <w:rPr>
          <w:rFonts w:asciiTheme="minorEastAsia" w:hAnsiTheme="minorEastAsia"/>
          <w:szCs w:val="21"/>
        </w:rPr>
        <w:t>roperties of the compound in the inner bag</w:t>
      </w:r>
    </w:p>
    <w:p w14:paraId="68E09224" w14:textId="17156357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F</w:t>
      </w:r>
      <w:r w:rsidR="00E323A0" w:rsidRPr="00F35620">
        <w:rPr>
          <w:rFonts w:asciiTheme="minorEastAsia" w:hAnsiTheme="minorEastAsia"/>
          <w:szCs w:val="21"/>
        </w:rPr>
        <w:t>rom: Powdery solid</w:t>
      </w:r>
    </w:p>
    <w:p w14:paraId="04407646" w14:textId="2A90CA43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C</w:t>
      </w:r>
      <w:r w:rsidR="00E323A0" w:rsidRPr="00F35620">
        <w:rPr>
          <w:rFonts w:asciiTheme="minorEastAsia" w:hAnsiTheme="minorEastAsia"/>
          <w:szCs w:val="21"/>
        </w:rPr>
        <w:t>olor: Black</w:t>
      </w:r>
    </w:p>
    <w:p w14:paraId="0BDF52A8" w14:textId="0BFB73E3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O</w:t>
      </w:r>
      <w:r w:rsidR="00E323A0" w:rsidRPr="00F35620">
        <w:rPr>
          <w:rFonts w:asciiTheme="minorEastAsia" w:hAnsiTheme="minorEastAsia"/>
          <w:szCs w:val="21"/>
        </w:rPr>
        <w:t>der: No odor</w:t>
      </w:r>
    </w:p>
    <w:p w14:paraId="489986E2" w14:textId="3061CBF8" w:rsidR="00D747E4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・M</w:t>
      </w:r>
      <w:r w:rsidRPr="00F35620">
        <w:rPr>
          <w:rFonts w:asciiTheme="minorEastAsia" w:hAnsiTheme="minorEastAsia"/>
          <w:szCs w:val="21"/>
        </w:rPr>
        <w:t xml:space="preserve">elting Point: 85 to 135 </w:t>
      </w:r>
      <w:proofErr w:type="spellStart"/>
      <w:r w:rsidRPr="00F35620">
        <w:rPr>
          <w:rFonts w:asciiTheme="minorEastAsia" w:hAnsiTheme="minorEastAsia"/>
          <w:szCs w:val="21"/>
        </w:rPr>
        <w:t>deg.C</w:t>
      </w:r>
      <w:proofErr w:type="spellEnd"/>
      <w:r w:rsidRPr="00F35620">
        <w:rPr>
          <w:rFonts w:asciiTheme="minorEastAsia" w:hAnsiTheme="minorEastAsia"/>
          <w:szCs w:val="21"/>
        </w:rPr>
        <w:t>(Polyethylene)</w:t>
      </w:r>
    </w:p>
    <w:p w14:paraId="76C7904F" w14:textId="017A092C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C</w:t>
      </w:r>
      <w:r w:rsidR="00E323A0" w:rsidRPr="00F35620">
        <w:rPr>
          <w:rFonts w:asciiTheme="minorEastAsia" w:hAnsiTheme="minorEastAsia"/>
          <w:szCs w:val="21"/>
        </w:rPr>
        <w:t>ombustion Temperature</w:t>
      </w:r>
      <w:r w:rsidR="00F35620">
        <w:rPr>
          <w:rFonts w:asciiTheme="minorEastAsia" w:hAnsiTheme="minorEastAsia"/>
          <w:szCs w:val="21"/>
        </w:rPr>
        <w:t xml:space="preserve">           </w:t>
      </w:r>
      <w:r w:rsidR="00E323A0" w:rsidRPr="00F35620">
        <w:rPr>
          <w:rFonts w:asciiTheme="minorEastAsia" w:hAnsiTheme="minorEastAsia"/>
          <w:szCs w:val="21"/>
        </w:rPr>
        <w:t>: This product does not ignite at 140</w:t>
      </w:r>
      <w:r w:rsidR="00E323A0" w:rsidRPr="00F35620">
        <w:rPr>
          <w:rFonts w:asciiTheme="minorEastAsia" w:hAnsiTheme="minorEastAsia" w:hint="eastAsia"/>
          <w:szCs w:val="21"/>
        </w:rPr>
        <w:t>℃</w:t>
      </w:r>
    </w:p>
    <w:p w14:paraId="4A1610A6" w14:textId="713CE407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E323A0" w:rsidRPr="00F35620">
        <w:rPr>
          <w:rFonts w:asciiTheme="minorEastAsia" w:hAnsiTheme="minorEastAsia" w:hint="eastAsia"/>
          <w:szCs w:val="21"/>
        </w:rPr>
        <w:t>S</w:t>
      </w:r>
      <w:r w:rsidR="00E323A0" w:rsidRPr="00F35620">
        <w:rPr>
          <w:rFonts w:asciiTheme="minorEastAsia" w:hAnsiTheme="minorEastAsia"/>
          <w:szCs w:val="21"/>
        </w:rPr>
        <w:t>pontaneous combustion properties: This product is not listed as a spontaneous combus</w:t>
      </w:r>
      <w:r w:rsidRPr="00F35620">
        <w:rPr>
          <w:rFonts w:asciiTheme="minorEastAsia" w:hAnsiTheme="minorEastAsia"/>
          <w:szCs w:val="21"/>
        </w:rPr>
        <w:t>tible</w:t>
      </w:r>
    </w:p>
    <w:p w14:paraId="6DC246FC" w14:textId="45D2DAE3" w:rsidR="00D747E4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 xml:space="preserve">                                 </w:t>
      </w:r>
      <w:r w:rsidR="00F35620">
        <w:rPr>
          <w:rFonts w:asciiTheme="minorEastAsia" w:hAnsiTheme="minorEastAsia"/>
          <w:szCs w:val="21"/>
        </w:rPr>
        <w:t xml:space="preserve">  </w:t>
      </w:r>
      <w:r w:rsidRPr="00F35620">
        <w:rPr>
          <w:rFonts w:asciiTheme="minorEastAsia" w:hAnsiTheme="minorEastAsia"/>
          <w:szCs w:val="21"/>
        </w:rPr>
        <w:t xml:space="preserve"> Substance by the UN.</w:t>
      </w:r>
    </w:p>
    <w:p w14:paraId="0E81D53C" w14:textId="51CA4498" w:rsidR="00E323A0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・S</w:t>
      </w:r>
      <w:r w:rsidRPr="00F35620">
        <w:rPr>
          <w:rFonts w:asciiTheme="minorEastAsia" w:hAnsiTheme="minorEastAsia"/>
          <w:szCs w:val="21"/>
        </w:rPr>
        <w:t xml:space="preserve">elf-heating properties: </w:t>
      </w:r>
      <w:r w:rsidR="00E323A0" w:rsidRPr="00F35620">
        <w:rPr>
          <w:rFonts w:asciiTheme="minorEastAsia" w:hAnsiTheme="minorEastAsia"/>
          <w:szCs w:val="21"/>
        </w:rPr>
        <w:t xml:space="preserve">This product is not listed as a </w:t>
      </w:r>
      <w:r w:rsidRPr="00F35620">
        <w:rPr>
          <w:rFonts w:asciiTheme="minorEastAsia" w:hAnsiTheme="minorEastAsia"/>
          <w:szCs w:val="21"/>
        </w:rPr>
        <w:t>self-heating substance by the UN.</w:t>
      </w:r>
    </w:p>
    <w:p w14:paraId="57B64E63" w14:textId="18E55401" w:rsidR="00D747E4" w:rsidRPr="00F35620" w:rsidRDefault="00D747E4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・S</w:t>
      </w:r>
      <w:r w:rsidRPr="00F35620">
        <w:rPr>
          <w:rFonts w:asciiTheme="minorEastAsia" w:hAnsiTheme="minorEastAsia"/>
          <w:szCs w:val="21"/>
        </w:rPr>
        <w:t>olubility</w:t>
      </w:r>
      <w:r w:rsidR="00F35620">
        <w:rPr>
          <w:rFonts w:asciiTheme="minorEastAsia" w:hAnsiTheme="minorEastAsia"/>
          <w:szCs w:val="21"/>
        </w:rPr>
        <w:t xml:space="preserve">             </w:t>
      </w:r>
      <w:r w:rsidRPr="00F35620">
        <w:rPr>
          <w:rFonts w:asciiTheme="minorEastAsia" w:hAnsiTheme="minorEastAsia"/>
          <w:szCs w:val="21"/>
        </w:rPr>
        <w:t>: This product is not water soluble except for saline.</w:t>
      </w:r>
    </w:p>
    <w:p w14:paraId="374AB741" w14:textId="586B89A6" w:rsidR="004A06AF" w:rsidRDefault="004A06AF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308C9879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AC6ACDC" w14:textId="151E007F" w:rsidR="00092486" w:rsidRPr="00F35620" w:rsidRDefault="00092486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１０．</w:t>
      </w:r>
      <w:r w:rsidR="008C46F5" w:rsidRPr="00F35620">
        <w:rPr>
          <w:rFonts w:asciiTheme="minorEastAsia" w:hAnsiTheme="minorEastAsia" w:hint="eastAsia"/>
          <w:szCs w:val="21"/>
        </w:rPr>
        <w:t>S</w:t>
      </w:r>
      <w:r w:rsidR="008C46F5" w:rsidRPr="00F35620">
        <w:rPr>
          <w:rFonts w:asciiTheme="minorEastAsia" w:hAnsiTheme="minorEastAsia"/>
          <w:szCs w:val="21"/>
        </w:rPr>
        <w:t>tability and Reactivity</w:t>
      </w:r>
    </w:p>
    <w:p w14:paraId="3B05B7CB" w14:textId="30D478F7" w:rsidR="008C46F5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lastRenderedPageBreak/>
        <w:t>S</w:t>
      </w:r>
      <w:r w:rsidRPr="00F35620">
        <w:rPr>
          <w:rFonts w:asciiTheme="minorEastAsia" w:hAnsiTheme="minorEastAsia"/>
          <w:szCs w:val="21"/>
        </w:rPr>
        <w:t>tability</w:t>
      </w:r>
      <w:r w:rsidR="00F35620">
        <w:rPr>
          <w:rFonts w:asciiTheme="minorEastAsia" w:hAnsiTheme="minorEastAsia" w:hint="eastAsia"/>
          <w:szCs w:val="21"/>
        </w:rPr>
        <w:t xml:space="preserve">　</w:t>
      </w:r>
      <w:r w:rsidRPr="00F35620">
        <w:rPr>
          <w:rFonts w:asciiTheme="minorEastAsia" w:hAnsiTheme="minorEastAsia"/>
          <w:szCs w:val="21"/>
        </w:rPr>
        <w:t>: This product is stable under normal conditions.</w:t>
      </w:r>
    </w:p>
    <w:p w14:paraId="3E235E47" w14:textId="49C17233" w:rsidR="000B23A9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proofErr w:type="gramStart"/>
      <w:r w:rsidRPr="00F35620">
        <w:rPr>
          <w:rFonts w:asciiTheme="minorEastAsia" w:hAnsiTheme="minorEastAsia" w:hint="eastAsia"/>
          <w:szCs w:val="21"/>
        </w:rPr>
        <w:t>R</w:t>
      </w:r>
      <w:r w:rsidRPr="00F35620">
        <w:rPr>
          <w:rFonts w:asciiTheme="minorEastAsia" w:hAnsiTheme="minorEastAsia"/>
          <w:szCs w:val="21"/>
        </w:rPr>
        <w:t>eactivity</w:t>
      </w:r>
      <w:r w:rsid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:</w:t>
      </w:r>
      <w:proofErr w:type="gramEnd"/>
      <w:r w:rsidRPr="00F35620">
        <w:rPr>
          <w:rFonts w:asciiTheme="minorEastAsia" w:hAnsiTheme="minorEastAsia"/>
          <w:szCs w:val="21"/>
        </w:rPr>
        <w:t xml:space="preserve"> This product reacts with oxygen and generates heat.</w:t>
      </w:r>
    </w:p>
    <w:p w14:paraId="09DAE80D" w14:textId="6F350C99" w:rsidR="000B23A9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C</w:t>
      </w:r>
      <w:r w:rsidRPr="00F35620">
        <w:rPr>
          <w:rFonts w:asciiTheme="minorEastAsia" w:hAnsiTheme="minorEastAsia"/>
          <w:szCs w:val="21"/>
        </w:rPr>
        <w:t>ondition to avoid: Do not use this product in high oxygen concentration.</w:t>
      </w:r>
    </w:p>
    <w:p w14:paraId="61314EBA" w14:textId="1CD99A28" w:rsidR="000B23A9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H</w:t>
      </w:r>
      <w:r w:rsidRPr="00F35620">
        <w:rPr>
          <w:rFonts w:asciiTheme="minorEastAsia" w:hAnsiTheme="minorEastAsia"/>
          <w:szCs w:val="21"/>
        </w:rPr>
        <w:t>azardous matter generated</w:t>
      </w:r>
      <w:r w:rsidR="00F35620">
        <w:rPr>
          <w:rFonts w:asciiTheme="minorEastAsia" w:hAnsiTheme="minorEastAsia"/>
          <w:szCs w:val="21"/>
        </w:rPr>
        <w:t xml:space="preserve"> </w:t>
      </w:r>
      <w:proofErr w:type="gramStart"/>
      <w:r w:rsidR="00F35620">
        <w:rPr>
          <w:rFonts w:asciiTheme="minorEastAsia" w:hAnsiTheme="minorEastAsia"/>
          <w:szCs w:val="21"/>
        </w:rPr>
        <w:t xml:space="preserve">  </w:t>
      </w:r>
      <w:r w:rsidRPr="00F35620">
        <w:rPr>
          <w:rFonts w:asciiTheme="minorEastAsia" w:hAnsiTheme="minorEastAsia"/>
          <w:szCs w:val="21"/>
        </w:rPr>
        <w:t>:</w:t>
      </w:r>
      <w:proofErr w:type="gramEnd"/>
      <w:r w:rsidRPr="00F35620">
        <w:rPr>
          <w:rFonts w:asciiTheme="minorEastAsia" w:hAnsiTheme="minorEastAsia"/>
          <w:szCs w:val="21"/>
        </w:rPr>
        <w:t xml:space="preserve"> None</w:t>
      </w:r>
    </w:p>
    <w:p w14:paraId="03978ED4" w14:textId="7C1B29F4" w:rsidR="000B23A9" w:rsidRPr="00F35620" w:rsidRDefault="000B23A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T</w:t>
      </w:r>
      <w:r w:rsidRPr="00F35620">
        <w:rPr>
          <w:rFonts w:asciiTheme="minorEastAsia" w:hAnsiTheme="minorEastAsia"/>
          <w:szCs w:val="21"/>
        </w:rPr>
        <w:t>hrough product decomposition: None</w:t>
      </w:r>
    </w:p>
    <w:p w14:paraId="3925831B" w14:textId="1CC21467" w:rsidR="000B23A9" w:rsidRDefault="000B23A9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5C9580F8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4B022E11" w14:textId="74B3925B" w:rsidR="00BA2C3D" w:rsidRPr="00F35620" w:rsidRDefault="008003F6" w:rsidP="000B23A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１１．</w:t>
      </w:r>
      <w:r w:rsidR="000B23A9" w:rsidRPr="00F35620">
        <w:rPr>
          <w:rFonts w:asciiTheme="minorEastAsia" w:hAnsiTheme="minorEastAsia" w:hint="eastAsia"/>
          <w:szCs w:val="21"/>
        </w:rPr>
        <w:t>T</w:t>
      </w:r>
      <w:r w:rsidR="000B23A9" w:rsidRPr="00F35620">
        <w:rPr>
          <w:rFonts w:asciiTheme="minorEastAsia" w:hAnsiTheme="minorEastAsia"/>
          <w:szCs w:val="21"/>
        </w:rPr>
        <w:t>oxicological Information</w:t>
      </w:r>
    </w:p>
    <w:p w14:paraId="28029F7A" w14:textId="508D7D52" w:rsidR="000B23A9" w:rsidRPr="00F35620" w:rsidRDefault="000B23A9" w:rsidP="000B23A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・M</w:t>
      </w:r>
      <w:r w:rsidRPr="00F35620">
        <w:rPr>
          <w:rFonts w:asciiTheme="minorEastAsia" w:hAnsiTheme="minorEastAsia"/>
          <w:szCs w:val="21"/>
        </w:rPr>
        <w:t>obil</w:t>
      </w:r>
      <w:r w:rsidR="00273DEE" w:rsidRPr="00F35620">
        <w:rPr>
          <w:rFonts w:asciiTheme="minorEastAsia" w:hAnsiTheme="minorEastAsia"/>
          <w:szCs w:val="21"/>
        </w:rPr>
        <w:t>ity: No data</w:t>
      </w:r>
    </w:p>
    <w:p w14:paraId="5F0D93A9" w14:textId="7AD58E0A" w:rsidR="00273DEE" w:rsidRPr="00F35620" w:rsidRDefault="00273DEE" w:rsidP="000B23A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・R</w:t>
      </w:r>
      <w:r w:rsidRPr="00F35620">
        <w:rPr>
          <w:rFonts w:asciiTheme="minorEastAsia" w:hAnsiTheme="minorEastAsia"/>
          <w:szCs w:val="21"/>
        </w:rPr>
        <w:t>esidual effect and degradability: No data</w:t>
      </w:r>
    </w:p>
    <w:p w14:paraId="2F01C64B" w14:textId="5B9A9DE2" w:rsidR="000B23A9" w:rsidRPr="00F35620" w:rsidRDefault="00273DEE" w:rsidP="000B23A9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・A</w:t>
      </w:r>
      <w:r w:rsidRPr="00F35620">
        <w:rPr>
          <w:rFonts w:asciiTheme="minorEastAsia" w:hAnsiTheme="minorEastAsia"/>
          <w:szCs w:val="21"/>
        </w:rPr>
        <w:t>ccumulative effect on human body: No data</w:t>
      </w:r>
    </w:p>
    <w:p w14:paraId="7386AD72" w14:textId="6E8183DB" w:rsidR="00D34F68" w:rsidRDefault="00D34F68" w:rsidP="00273DEE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</w:p>
    <w:p w14:paraId="79AC599F" w14:textId="77777777" w:rsidR="00F35620" w:rsidRPr="00F35620" w:rsidRDefault="00F35620" w:rsidP="00273DEE">
      <w:pPr>
        <w:widowControl/>
        <w:spacing w:line="280" w:lineRule="exact"/>
        <w:jc w:val="left"/>
        <w:rPr>
          <w:rFonts w:asciiTheme="minorEastAsia" w:hAnsiTheme="minorEastAsia"/>
          <w:szCs w:val="21"/>
        </w:rPr>
      </w:pPr>
    </w:p>
    <w:p w14:paraId="10B8F643" w14:textId="2B910FF9" w:rsidR="003A3469" w:rsidRPr="00F35620" w:rsidRDefault="003A346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１２．</w:t>
      </w:r>
      <w:r w:rsidR="00273DEE" w:rsidRPr="00F35620">
        <w:rPr>
          <w:rFonts w:asciiTheme="minorEastAsia" w:hAnsiTheme="minorEastAsia" w:hint="eastAsia"/>
          <w:szCs w:val="21"/>
        </w:rPr>
        <w:t>E</w:t>
      </w:r>
      <w:r w:rsidR="00273DEE" w:rsidRPr="00F35620">
        <w:rPr>
          <w:rFonts w:asciiTheme="minorEastAsia" w:hAnsiTheme="minorEastAsia"/>
          <w:szCs w:val="21"/>
        </w:rPr>
        <w:t>cological Information</w:t>
      </w:r>
    </w:p>
    <w:p w14:paraId="22CC27F5" w14:textId="7F52AB8F" w:rsidR="00C32F4D" w:rsidRPr="00F35620" w:rsidRDefault="003A3469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273DEE" w:rsidRPr="00F35620">
        <w:rPr>
          <w:rFonts w:asciiTheme="minorEastAsia" w:hAnsiTheme="minorEastAsia" w:hint="eastAsia"/>
          <w:szCs w:val="21"/>
        </w:rPr>
        <w:t>A</w:t>
      </w:r>
      <w:r w:rsidR="00273DEE" w:rsidRPr="00F35620">
        <w:rPr>
          <w:rFonts w:asciiTheme="minorEastAsia" w:hAnsiTheme="minorEastAsia"/>
          <w:szCs w:val="21"/>
        </w:rPr>
        <w:t>quatic Toxicity: No data available</w:t>
      </w:r>
    </w:p>
    <w:p w14:paraId="19480280" w14:textId="63F72CB5" w:rsidR="0047341C" w:rsidRDefault="0047341C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1C7B1703" w14:textId="77777777" w:rsidR="00F35620" w:rsidRPr="00F35620" w:rsidRDefault="00F35620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7A94B4D9" w14:textId="7E67DD0C" w:rsidR="0047341C" w:rsidRPr="00F35620" w:rsidRDefault="0047341C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１３．</w:t>
      </w:r>
      <w:r w:rsidR="00273DEE" w:rsidRPr="00F35620">
        <w:rPr>
          <w:rFonts w:asciiTheme="minorEastAsia" w:hAnsiTheme="minorEastAsia"/>
          <w:szCs w:val="21"/>
        </w:rPr>
        <w:t>Disposal Considerations</w:t>
      </w:r>
    </w:p>
    <w:p w14:paraId="34DACD50" w14:textId="4BE40FC3" w:rsidR="00273DEE" w:rsidRPr="00F35620" w:rsidRDefault="00273DEE" w:rsidP="0047341C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W</w:t>
      </w:r>
      <w:r w:rsidRPr="00F35620">
        <w:rPr>
          <w:rFonts w:asciiTheme="minorEastAsia" w:hAnsiTheme="minorEastAsia"/>
          <w:szCs w:val="21"/>
        </w:rPr>
        <w:t>aste Disposal Method:</w:t>
      </w:r>
      <w:r w:rsidRPr="00F35620">
        <w:rPr>
          <w:rFonts w:asciiTheme="minorEastAsia" w:hAnsiTheme="minorEastAsia" w:hint="eastAsia"/>
          <w:szCs w:val="21"/>
        </w:rPr>
        <w:t xml:space="preserve"> </w:t>
      </w:r>
      <w:r w:rsidRPr="00F35620">
        <w:rPr>
          <w:rFonts w:asciiTheme="minorEastAsia" w:hAnsiTheme="minorEastAsia"/>
          <w:szCs w:val="21"/>
        </w:rPr>
        <w:t>Dispose of in accordance with federal, state and local regulations.</w:t>
      </w:r>
    </w:p>
    <w:p w14:paraId="1081EA04" w14:textId="392EA036" w:rsidR="00BB1FC8" w:rsidRDefault="00BB1FC8" w:rsidP="0047341C">
      <w:pPr>
        <w:spacing w:line="320" w:lineRule="exact"/>
        <w:ind w:left="1680" w:hanging="1680"/>
        <w:rPr>
          <w:rFonts w:asciiTheme="minorEastAsia" w:hAnsiTheme="minorEastAsia"/>
          <w:szCs w:val="21"/>
        </w:rPr>
      </w:pPr>
    </w:p>
    <w:p w14:paraId="4CC51474" w14:textId="77777777" w:rsidR="00F35620" w:rsidRPr="00F35620" w:rsidRDefault="00F35620" w:rsidP="0047341C">
      <w:pPr>
        <w:spacing w:line="320" w:lineRule="exact"/>
        <w:ind w:left="1680" w:hanging="1680"/>
        <w:rPr>
          <w:rFonts w:asciiTheme="minorEastAsia" w:hAnsiTheme="minorEastAsia"/>
          <w:szCs w:val="21"/>
        </w:rPr>
      </w:pPr>
    </w:p>
    <w:p w14:paraId="62FB5A8A" w14:textId="63A3419F" w:rsidR="004B508F" w:rsidRPr="00F35620" w:rsidRDefault="004B508F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１４．</w:t>
      </w:r>
      <w:r w:rsidR="00C37F7A" w:rsidRPr="00F35620">
        <w:rPr>
          <w:rFonts w:asciiTheme="minorEastAsia" w:hAnsiTheme="minorEastAsia" w:hint="eastAsia"/>
          <w:szCs w:val="21"/>
        </w:rPr>
        <w:t>P</w:t>
      </w:r>
      <w:r w:rsidR="00C37F7A" w:rsidRPr="00F35620">
        <w:rPr>
          <w:rFonts w:asciiTheme="minorEastAsia" w:hAnsiTheme="minorEastAsia"/>
          <w:szCs w:val="21"/>
        </w:rPr>
        <w:t>recautions for Transport</w:t>
      </w:r>
    </w:p>
    <w:p w14:paraId="5FCD5E16" w14:textId="764555DE" w:rsidR="00904F50" w:rsidRPr="00F35620" w:rsidRDefault="00904F50" w:rsidP="00904F50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C37F7A" w:rsidRPr="00F35620">
        <w:rPr>
          <w:rFonts w:asciiTheme="minorEastAsia" w:hAnsiTheme="minorEastAsia" w:hint="eastAsia"/>
          <w:szCs w:val="21"/>
        </w:rPr>
        <w:t>U</w:t>
      </w:r>
      <w:r w:rsidR="00C37F7A" w:rsidRPr="00F35620">
        <w:rPr>
          <w:rFonts w:asciiTheme="minorEastAsia" w:hAnsiTheme="minorEastAsia"/>
          <w:szCs w:val="21"/>
        </w:rPr>
        <w:t>N classification: This product is not listed as a dangerous substance by UN recommendation.</w:t>
      </w:r>
    </w:p>
    <w:p w14:paraId="118501FD" w14:textId="77777777" w:rsidR="00D16955" w:rsidRDefault="00C37F7A" w:rsidP="00D16955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S</w:t>
      </w:r>
      <w:r w:rsidRPr="00F35620">
        <w:rPr>
          <w:rFonts w:asciiTheme="minorEastAsia" w:hAnsiTheme="minorEastAsia"/>
          <w:szCs w:val="21"/>
        </w:rPr>
        <w:t xml:space="preserve">pecific conditions &amp; measures for transportation: Avoid having it wet or careless treatment </w:t>
      </w:r>
    </w:p>
    <w:p w14:paraId="0837A068" w14:textId="2A845130" w:rsidR="00D16955" w:rsidRDefault="00C37F7A" w:rsidP="00D16955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of the product.</w:t>
      </w:r>
    </w:p>
    <w:p w14:paraId="68EEED47" w14:textId="08477ED1" w:rsidR="00D16955" w:rsidRDefault="00C37F7A" w:rsidP="00D16955">
      <w:pPr>
        <w:spacing w:line="320" w:lineRule="exact"/>
        <w:ind w:left="5670" w:hangingChars="2700" w:hanging="567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 xml:space="preserve">Avoid the falling, dropping, or damaging of the product when transporting and/or carrying out </w:t>
      </w:r>
    </w:p>
    <w:p w14:paraId="4A72C73F" w14:textId="3111A685" w:rsidR="00C37F7A" w:rsidRDefault="00C37F7A" w:rsidP="00D16955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measures to avoid collapse of the piles.</w:t>
      </w:r>
    </w:p>
    <w:p w14:paraId="0D2DFB1C" w14:textId="77777777" w:rsidR="00D16955" w:rsidRPr="00F35620" w:rsidRDefault="00D16955" w:rsidP="00D16955">
      <w:pPr>
        <w:spacing w:line="320" w:lineRule="exact"/>
        <w:ind w:left="5670" w:hangingChars="2700" w:hanging="5670"/>
        <w:rPr>
          <w:rFonts w:asciiTheme="minorEastAsia" w:hAnsiTheme="minorEastAsia"/>
          <w:szCs w:val="21"/>
        </w:rPr>
      </w:pPr>
    </w:p>
    <w:p w14:paraId="3BAD5AC5" w14:textId="641DB5A9" w:rsidR="00C32F4D" w:rsidRPr="00F35620" w:rsidRDefault="0046335B" w:rsidP="00904F50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１５．</w:t>
      </w:r>
      <w:r w:rsidR="00B8531D" w:rsidRPr="00F35620">
        <w:rPr>
          <w:rFonts w:asciiTheme="minorEastAsia" w:hAnsiTheme="minorEastAsia" w:hint="eastAsia"/>
          <w:szCs w:val="21"/>
        </w:rPr>
        <w:t>R</w:t>
      </w:r>
      <w:r w:rsidR="00B8531D" w:rsidRPr="00F35620">
        <w:rPr>
          <w:rFonts w:asciiTheme="minorEastAsia" w:hAnsiTheme="minorEastAsia"/>
          <w:szCs w:val="21"/>
        </w:rPr>
        <w:t>egulatory Information</w:t>
      </w:r>
    </w:p>
    <w:p w14:paraId="15848EAD" w14:textId="7D1301C3" w:rsidR="00B8531D" w:rsidRDefault="0046335B" w:rsidP="00B8531D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B8531D" w:rsidRPr="00F35620">
        <w:rPr>
          <w:rFonts w:asciiTheme="minorEastAsia" w:hAnsiTheme="minorEastAsia" w:hint="eastAsia"/>
          <w:szCs w:val="21"/>
        </w:rPr>
        <w:t>F</w:t>
      </w:r>
      <w:r w:rsidR="00B8531D" w:rsidRPr="00F35620">
        <w:rPr>
          <w:rFonts w:asciiTheme="minorEastAsia" w:hAnsiTheme="minorEastAsia"/>
          <w:szCs w:val="21"/>
        </w:rPr>
        <w:t xml:space="preserve">ire </w:t>
      </w:r>
      <w:r w:rsidR="00A150D2">
        <w:rPr>
          <w:rFonts w:asciiTheme="minorEastAsia" w:hAnsiTheme="minorEastAsia" w:hint="eastAsia"/>
          <w:szCs w:val="21"/>
        </w:rPr>
        <w:t>a</w:t>
      </w:r>
      <w:r w:rsidR="00A150D2">
        <w:rPr>
          <w:rFonts w:asciiTheme="minorEastAsia" w:hAnsiTheme="minorEastAsia"/>
          <w:szCs w:val="21"/>
        </w:rPr>
        <w:t>nd Disaster Management Act :</w:t>
      </w:r>
      <w:r w:rsidR="00A150D2" w:rsidRPr="00F35620">
        <w:rPr>
          <w:rFonts w:asciiTheme="minorEastAsia" w:hAnsiTheme="minorEastAsia"/>
          <w:szCs w:val="21"/>
        </w:rPr>
        <w:t xml:space="preserve"> Not applicable</w:t>
      </w:r>
    </w:p>
    <w:p w14:paraId="31FDC71B" w14:textId="1B12EEF2" w:rsidR="00A150D2" w:rsidRDefault="00D15F5B" w:rsidP="00B8531D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・P</w:t>
      </w:r>
      <w:r>
        <w:rPr>
          <w:rFonts w:asciiTheme="minorEastAsia" w:hAnsiTheme="minorEastAsia"/>
          <w:szCs w:val="21"/>
        </w:rPr>
        <w:t>oisonous and Deleterious Substa</w:t>
      </w:r>
      <w:r w:rsidR="00D533E7">
        <w:rPr>
          <w:rFonts w:asciiTheme="minorEastAsia" w:hAnsiTheme="minorEastAsia"/>
          <w:szCs w:val="21"/>
        </w:rPr>
        <w:t>nces Control Law :</w:t>
      </w:r>
      <w:r w:rsidR="00D533E7" w:rsidRPr="00F35620">
        <w:rPr>
          <w:rFonts w:asciiTheme="minorEastAsia" w:hAnsiTheme="minorEastAsia"/>
          <w:szCs w:val="21"/>
        </w:rPr>
        <w:t xml:space="preserve"> Not applicable</w:t>
      </w:r>
    </w:p>
    <w:p w14:paraId="043D06F8" w14:textId="391F1DEB" w:rsidR="00A150D2" w:rsidRDefault="00D533E7" w:rsidP="00B8531D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・I</w:t>
      </w:r>
      <w:r>
        <w:rPr>
          <w:rFonts w:asciiTheme="minorEastAsia" w:hAnsiTheme="minorEastAsia"/>
          <w:szCs w:val="21"/>
        </w:rPr>
        <w:t>ndustrial Safety and Health Law :</w:t>
      </w:r>
      <w:r w:rsidRPr="00F35620">
        <w:rPr>
          <w:rFonts w:asciiTheme="minorEastAsia" w:hAnsiTheme="minorEastAsia"/>
          <w:szCs w:val="21"/>
        </w:rPr>
        <w:t xml:space="preserve"> Not applicable</w:t>
      </w:r>
    </w:p>
    <w:p w14:paraId="79CB9855" w14:textId="253CA195" w:rsidR="00D533E7" w:rsidRDefault="00D533E7" w:rsidP="00B8531D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・S</w:t>
      </w:r>
      <w:r>
        <w:rPr>
          <w:rFonts w:asciiTheme="minorEastAsia" w:hAnsiTheme="minorEastAsia"/>
          <w:szCs w:val="21"/>
        </w:rPr>
        <w:t>hip Safety Law :</w:t>
      </w:r>
      <w:r w:rsidRPr="00F35620">
        <w:rPr>
          <w:rFonts w:asciiTheme="minorEastAsia" w:hAnsiTheme="minorEastAsia"/>
          <w:szCs w:val="21"/>
        </w:rPr>
        <w:t xml:space="preserve"> Not applicable</w:t>
      </w:r>
    </w:p>
    <w:p w14:paraId="0A53F6D5" w14:textId="64E2CC32" w:rsidR="00F35620" w:rsidRDefault="00D533E7" w:rsidP="00D533E7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・A</w:t>
      </w:r>
      <w:r>
        <w:rPr>
          <w:rFonts w:asciiTheme="minorEastAsia" w:hAnsiTheme="minorEastAsia"/>
          <w:szCs w:val="21"/>
        </w:rPr>
        <w:t>viation Law</w:t>
      </w:r>
    </w:p>
    <w:p w14:paraId="6BC090D9" w14:textId="77777777" w:rsidR="00D533E7" w:rsidRPr="00F35620" w:rsidRDefault="00D533E7" w:rsidP="00D533E7">
      <w:pPr>
        <w:spacing w:line="320" w:lineRule="exact"/>
        <w:rPr>
          <w:rFonts w:asciiTheme="minorEastAsia" w:hAnsiTheme="minorEastAsia"/>
          <w:szCs w:val="21"/>
        </w:rPr>
      </w:pPr>
    </w:p>
    <w:p w14:paraId="16CAEA51" w14:textId="3427CE82" w:rsidR="00C32F4D" w:rsidRPr="00F35620" w:rsidRDefault="00BB1FC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１６．</w:t>
      </w:r>
      <w:r w:rsidR="00D6648A" w:rsidRPr="00F35620">
        <w:rPr>
          <w:rFonts w:asciiTheme="minorEastAsia" w:hAnsiTheme="minorEastAsia" w:hint="eastAsia"/>
          <w:szCs w:val="21"/>
        </w:rPr>
        <w:t>O</w:t>
      </w:r>
      <w:r w:rsidR="00D6648A" w:rsidRPr="00F35620">
        <w:rPr>
          <w:rFonts w:asciiTheme="minorEastAsia" w:hAnsiTheme="minorEastAsia"/>
          <w:szCs w:val="21"/>
        </w:rPr>
        <w:t>ther Information</w:t>
      </w:r>
    </w:p>
    <w:p w14:paraId="018BEB30" w14:textId="45FF88CE" w:rsidR="00392F43" w:rsidRPr="00F35620" w:rsidRDefault="00BB1FC8" w:rsidP="00392F43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・</w:t>
      </w:r>
      <w:r w:rsidR="00B8531D" w:rsidRPr="00F35620">
        <w:rPr>
          <w:rFonts w:asciiTheme="minorEastAsia" w:hAnsiTheme="minorEastAsia" w:hint="eastAsia"/>
          <w:szCs w:val="21"/>
        </w:rPr>
        <w:t>F</w:t>
      </w:r>
      <w:r w:rsidR="00B8531D" w:rsidRPr="00F35620">
        <w:rPr>
          <w:rFonts w:asciiTheme="minorEastAsia" w:hAnsiTheme="minorEastAsia"/>
          <w:szCs w:val="21"/>
        </w:rPr>
        <w:t>or any inquiry about the above contents, please contact:</w:t>
      </w:r>
    </w:p>
    <w:p w14:paraId="66E36C63" w14:textId="77777777" w:rsidR="00D6648A" w:rsidRPr="00F35620" w:rsidRDefault="00B8531D" w:rsidP="00B8531D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Ferric Inc.</w:t>
      </w:r>
      <w:r w:rsidRPr="00F35620">
        <w:rPr>
          <w:rFonts w:asciiTheme="minorEastAsia" w:hAnsiTheme="minorEastAsia" w:hint="eastAsia"/>
          <w:szCs w:val="21"/>
        </w:rPr>
        <w:t xml:space="preserve"> </w:t>
      </w:r>
    </w:p>
    <w:p w14:paraId="6FCA4808" w14:textId="5B7D0987" w:rsidR="008B2E9D" w:rsidRPr="00F35620" w:rsidRDefault="00B8531D" w:rsidP="00B8531D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Development and Sales Division</w:t>
      </w:r>
    </w:p>
    <w:p w14:paraId="2754766B" w14:textId="39318F01" w:rsidR="00B8531D" w:rsidRPr="00F35620" w:rsidRDefault="00D6648A" w:rsidP="00B8531D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T</w:t>
      </w:r>
      <w:r w:rsidRPr="00F35620">
        <w:rPr>
          <w:rFonts w:asciiTheme="minorEastAsia" w:hAnsiTheme="minorEastAsia"/>
          <w:szCs w:val="21"/>
        </w:rPr>
        <w:t>elephone: +81-285-7521</w:t>
      </w:r>
    </w:p>
    <w:p w14:paraId="3E3A5291" w14:textId="26989E08" w:rsidR="00BB1FC8" w:rsidRPr="00F35620" w:rsidRDefault="00D6648A" w:rsidP="00D6648A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t>F</w:t>
      </w:r>
      <w:r w:rsidRPr="00F35620">
        <w:rPr>
          <w:rFonts w:asciiTheme="minorEastAsia" w:hAnsiTheme="minorEastAsia"/>
          <w:szCs w:val="21"/>
        </w:rPr>
        <w:t>acsimile: +81-285-7520</w:t>
      </w:r>
    </w:p>
    <w:p w14:paraId="5E7E6D33" w14:textId="77777777" w:rsidR="00A74559" w:rsidRPr="00F35620" w:rsidRDefault="00A74559" w:rsidP="00392F43">
      <w:pPr>
        <w:spacing w:line="320" w:lineRule="exact"/>
        <w:rPr>
          <w:rFonts w:asciiTheme="minorEastAsia" w:hAnsiTheme="minorEastAsia"/>
          <w:szCs w:val="21"/>
        </w:rPr>
      </w:pPr>
    </w:p>
    <w:p w14:paraId="33302647" w14:textId="4085734D" w:rsidR="00C32F4D" w:rsidRPr="00F35620" w:rsidRDefault="00BB1FC8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 w:hint="eastAsia"/>
          <w:szCs w:val="21"/>
        </w:rPr>
        <w:lastRenderedPageBreak/>
        <w:t>・</w:t>
      </w:r>
      <w:r w:rsidR="00D6648A" w:rsidRPr="00F35620">
        <w:rPr>
          <w:rFonts w:asciiTheme="minorEastAsia" w:hAnsiTheme="minorEastAsia" w:hint="eastAsia"/>
          <w:szCs w:val="21"/>
        </w:rPr>
        <w:t>C</w:t>
      </w:r>
      <w:r w:rsidR="00D6648A" w:rsidRPr="00F35620">
        <w:rPr>
          <w:rFonts w:asciiTheme="minorEastAsia" w:hAnsiTheme="minorEastAsia"/>
          <w:szCs w:val="21"/>
        </w:rPr>
        <w:t>aution: The information contained herein, have been created on the basis of documents that we have obtained through suppliers as an information. The contents are the provision of information,</w:t>
      </w:r>
    </w:p>
    <w:p w14:paraId="5AA53141" w14:textId="77C37F41" w:rsidR="00D6648A" w:rsidRPr="00F35620" w:rsidRDefault="00D6648A" w:rsidP="00CB755F">
      <w:pPr>
        <w:spacing w:line="320" w:lineRule="exac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>And not that we guarantee. Since there may be hazards unknown to all chemicals, we kindly ask for careful treatment of this document when being used.</w:t>
      </w:r>
    </w:p>
    <w:p w14:paraId="05B59BED" w14:textId="77777777" w:rsidR="00D6269E" w:rsidRPr="00F35620" w:rsidRDefault="00D6269E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232B78CA" w14:textId="77777777" w:rsidR="006C6EBD" w:rsidRPr="00F35620" w:rsidRDefault="006C6EBD" w:rsidP="00CB755F">
      <w:pPr>
        <w:spacing w:line="320" w:lineRule="exact"/>
        <w:rPr>
          <w:rFonts w:asciiTheme="minorEastAsia" w:hAnsiTheme="minorEastAsia"/>
          <w:szCs w:val="21"/>
        </w:rPr>
      </w:pPr>
    </w:p>
    <w:p w14:paraId="55C59EDE" w14:textId="7F79B5E2" w:rsidR="00BE026E" w:rsidRPr="00F35620" w:rsidRDefault="00A4796C" w:rsidP="006C6EBD">
      <w:pPr>
        <w:tabs>
          <w:tab w:val="left" w:pos="9425"/>
          <w:tab w:val="right" w:pos="10064"/>
        </w:tabs>
        <w:spacing w:line="320" w:lineRule="exact"/>
        <w:jc w:val="left"/>
        <w:rPr>
          <w:rFonts w:asciiTheme="minorEastAsia" w:hAnsiTheme="minorEastAsia"/>
          <w:szCs w:val="21"/>
        </w:rPr>
      </w:pPr>
      <w:r w:rsidRPr="00F35620">
        <w:rPr>
          <w:rFonts w:asciiTheme="minorEastAsia" w:hAnsiTheme="minorEastAsia"/>
          <w:szCs w:val="21"/>
        </w:rPr>
        <w:tab/>
      </w:r>
    </w:p>
    <w:sectPr w:rsidR="00BE026E" w:rsidRPr="00F35620" w:rsidSect="00271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6" w:bottom="1135" w:left="1276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D920" w14:textId="77777777" w:rsidR="00F51BC4" w:rsidRDefault="00F51BC4" w:rsidP="006B5592">
      <w:r>
        <w:separator/>
      </w:r>
    </w:p>
  </w:endnote>
  <w:endnote w:type="continuationSeparator" w:id="0">
    <w:p w14:paraId="5F367854" w14:textId="77777777" w:rsidR="00F51BC4" w:rsidRDefault="00F51BC4" w:rsidP="006B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9E3E" w14:textId="77777777" w:rsidR="00B504AC" w:rsidRDefault="00B504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0886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CF37E2F" w14:textId="77777777" w:rsidR="00EC617C" w:rsidRPr="004E3209" w:rsidRDefault="00EC617C" w:rsidP="004E3209">
            <w:pPr>
              <w:pStyle w:val="a7"/>
              <w:jc w:val="right"/>
            </w:pPr>
            <w:r>
              <w:rPr>
                <w:lang w:val="ja-JP"/>
              </w:rPr>
              <w:tab/>
            </w:r>
            <w:r>
              <w:rPr>
                <w:lang w:val="ja-JP"/>
              </w:rPr>
              <w:tab/>
            </w:r>
            <w:r>
              <w:rPr>
                <w:lang w:val="ja-JP"/>
              </w:rPr>
              <w:tab/>
            </w:r>
            <w:r w:rsidRPr="004E3209">
              <w:rPr>
                <w:lang w:val="ja-JP"/>
              </w:rPr>
              <w:t xml:space="preserve"> </w:t>
            </w:r>
            <w:r w:rsidR="008B2E9D">
              <w:fldChar w:fldCharType="begin"/>
            </w:r>
            <w:r w:rsidR="008B2E9D">
              <w:instrText>PAGE</w:instrText>
            </w:r>
            <w:r w:rsidR="008B2E9D">
              <w:fldChar w:fldCharType="separate"/>
            </w:r>
            <w:r w:rsidR="008B6FA9">
              <w:rPr>
                <w:noProof/>
              </w:rPr>
              <w:t>2</w:t>
            </w:r>
            <w:r w:rsidR="008B2E9D">
              <w:rPr>
                <w:noProof/>
              </w:rPr>
              <w:fldChar w:fldCharType="end"/>
            </w:r>
            <w:r w:rsidRPr="004E3209">
              <w:rPr>
                <w:lang w:val="ja-JP"/>
              </w:rPr>
              <w:t xml:space="preserve"> / </w:t>
            </w:r>
            <w:r w:rsidR="008B2E9D">
              <w:fldChar w:fldCharType="begin"/>
            </w:r>
            <w:r w:rsidR="008B2E9D">
              <w:instrText>NUMPAGES</w:instrText>
            </w:r>
            <w:r w:rsidR="008B2E9D">
              <w:fldChar w:fldCharType="separate"/>
            </w:r>
            <w:r w:rsidR="008B6FA9">
              <w:rPr>
                <w:noProof/>
              </w:rPr>
              <w:t>5</w:t>
            </w:r>
            <w:r w:rsidR="008B2E9D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ACEA" w14:textId="77777777" w:rsidR="00B504AC" w:rsidRDefault="00B504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89BAA" w14:textId="77777777" w:rsidR="00F51BC4" w:rsidRDefault="00F51BC4" w:rsidP="006B5592">
      <w:r>
        <w:rPr>
          <w:rFonts w:hint="eastAsia"/>
        </w:rPr>
        <w:separator/>
      </w:r>
    </w:p>
  </w:footnote>
  <w:footnote w:type="continuationSeparator" w:id="0">
    <w:p w14:paraId="0ACE699C" w14:textId="77777777" w:rsidR="00F51BC4" w:rsidRDefault="00F51BC4" w:rsidP="006B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3527" w14:textId="77777777" w:rsidR="00B504AC" w:rsidRDefault="00B504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725" w14:textId="733C6868" w:rsidR="00EC617C" w:rsidRDefault="00EC617C" w:rsidP="006B5592">
    <w:pPr>
      <w:pStyle w:val="a5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 wp14:anchorId="37977711" wp14:editId="6F7E554A">
          <wp:simplePos x="0" y="0"/>
          <wp:positionH relativeFrom="column">
            <wp:posOffset>2827020</wp:posOffset>
          </wp:positionH>
          <wp:positionV relativeFrom="paragraph">
            <wp:posOffset>135890</wp:posOffset>
          </wp:positionV>
          <wp:extent cx="685800" cy="352425"/>
          <wp:effectExtent l="1905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MSDS</w:t>
    </w:r>
    <w:r>
      <w:rPr>
        <w:rFonts w:hint="eastAsia"/>
      </w:rPr>
      <w:t xml:space="preserve">　</w:t>
    </w:r>
    <w:r w:rsidR="008E7E2D">
      <w:rPr>
        <w:rFonts w:hint="eastAsia"/>
      </w:rPr>
      <w:t>No.</w:t>
    </w:r>
    <w:r w:rsidR="004D04A8">
      <w:t>1</w:t>
    </w:r>
    <w:r w:rsidR="00A150D2">
      <w:t>23</w:t>
    </w:r>
  </w:p>
  <w:p w14:paraId="2E0FFA2C" w14:textId="1B6D5B4C" w:rsidR="00EC617C" w:rsidRDefault="004D04A8" w:rsidP="00C21234">
    <w:pPr>
      <w:pStyle w:val="a5"/>
      <w:wordWrap w:val="0"/>
      <w:jc w:val="right"/>
    </w:pPr>
    <w:proofErr w:type="spellStart"/>
    <w:r>
      <w:rPr>
        <w:rFonts w:hint="eastAsia"/>
      </w:rPr>
      <w:t>R</w:t>
    </w:r>
    <w:r w:rsidR="00A150D2">
      <w:t>elaxQ</w:t>
    </w:r>
    <w:proofErr w:type="spellEnd"/>
    <w:r w:rsidR="00A150D2">
      <w:t xml:space="preserve"> Hot </w:t>
    </w:r>
    <w:r w:rsidR="00A150D2" w:rsidRPr="00A150D2">
      <w:t>earring</w:t>
    </w:r>
  </w:p>
  <w:p w14:paraId="35FD3AC2" w14:textId="6F62C4FE" w:rsidR="00EC617C" w:rsidRDefault="004D04A8" w:rsidP="006B5592">
    <w:pPr>
      <w:pStyle w:val="a5"/>
      <w:wordWrap w:val="0"/>
      <w:jc w:val="right"/>
    </w:pPr>
    <w:r>
      <w:t>Issued</w:t>
    </w:r>
    <w:r>
      <w:rPr>
        <w:rFonts w:hint="eastAsia"/>
      </w:rPr>
      <w:t>：</w:t>
    </w:r>
    <w:r>
      <w:rPr>
        <w:rFonts w:hint="eastAsia"/>
      </w:rPr>
      <w:t>2</w:t>
    </w:r>
    <w:r>
      <w:t>02</w:t>
    </w:r>
    <w:r w:rsidR="00F30D7A">
      <w:t>3</w:t>
    </w:r>
    <w:r>
      <w:t>/</w:t>
    </w:r>
    <w:r w:rsidR="00F30D7A">
      <w:t>2</w:t>
    </w:r>
    <w:r>
      <w:t>/</w:t>
    </w:r>
    <w:r w:rsidR="00F30D7A">
      <w:t>1</w:t>
    </w:r>
    <w:r w:rsidR="00A150D2">
      <w:rPr>
        <w:rFonts w:hint="eastAsia"/>
      </w:rPr>
      <w:t>7</w:t>
    </w:r>
  </w:p>
  <w:p w14:paraId="4EC3F6F9" w14:textId="5AA2A1FB" w:rsidR="00EC617C" w:rsidRDefault="00F35620" w:rsidP="00EA1855">
    <w:pPr>
      <w:pStyle w:val="a5"/>
      <w:jc w:val="left"/>
    </w:pPr>
    <w:r>
      <w:rPr>
        <w:rFonts w:hint="eastAsia"/>
      </w:rPr>
      <w:t xml:space="preserve">MATERIAL </w:t>
    </w:r>
    <w:r w:rsidR="004D04A8">
      <w:rPr>
        <w:rFonts w:hint="eastAsia"/>
      </w:rPr>
      <w:t>S</w:t>
    </w:r>
    <w:r w:rsidR="004D04A8">
      <w:t>AFETY DATE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4F7E" w14:textId="77777777" w:rsidR="00B504AC" w:rsidRDefault="00B504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63A6C"/>
    <w:multiLevelType w:val="hybridMultilevel"/>
    <w:tmpl w:val="83803344"/>
    <w:lvl w:ilvl="0" w:tplc="C8A2A1AA">
      <w:start w:val="7439"/>
      <w:numFmt w:val="bullet"/>
      <w:lvlText w:val="-"/>
      <w:lvlJc w:val="left"/>
      <w:pPr>
        <w:ind w:left="4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7" w:hanging="420"/>
      </w:pPr>
      <w:rPr>
        <w:rFonts w:ascii="Wingdings" w:hAnsi="Wingdings" w:hint="default"/>
      </w:rPr>
    </w:lvl>
  </w:abstractNum>
  <w:num w:numId="1" w16cid:durableId="87454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4D"/>
    <w:rsid w:val="00000076"/>
    <w:rsid w:val="00025342"/>
    <w:rsid w:val="000429F6"/>
    <w:rsid w:val="0004737D"/>
    <w:rsid w:val="00062A06"/>
    <w:rsid w:val="00066436"/>
    <w:rsid w:val="00073EE9"/>
    <w:rsid w:val="00092486"/>
    <w:rsid w:val="0009793A"/>
    <w:rsid w:val="000A5435"/>
    <w:rsid w:val="000B23A9"/>
    <w:rsid w:val="000C107E"/>
    <w:rsid w:val="000D21B3"/>
    <w:rsid w:val="000E2152"/>
    <w:rsid w:val="000E7D9D"/>
    <w:rsid w:val="000F2ABF"/>
    <w:rsid w:val="000F3C4B"/>
    <w:rsid w:val="001003D4"/>
    <w:rsid w:val="00120328"/>
    <w:rsid w:val="00125E1C"/>
    <w:rsid w:val="00141D72"/>
    <w:rsid w:val="00144141"/>
    <w:rsid w:val="00145B89"/>
    <w:rsid w:val="001527FC"/>
    <w:rsid w:val="00197F22"/>
    <w:rsid w:val="001E4AD0"/>
    <w:rsid w:val="002129D6"/>
    <w:rsid w:val="00213974"/>
    <w:rsid w:val="00214F22"/>
    <w:rsid w:val="00271971"/>
    <w:rsid w:val="00273DEE"/>
    <w:rsid w:val="00286FD6"/>
    <w:rsid w:val="00295054"/>
    <w:rsid w:val="0029779D"/>
    <w:rsid w:val="002A0CA5"/>
    <w:rsid w:val="002A2A47"/>
    <w:rsid w:val="002A78E9"/>
    <w:rsid w:val="002B4BB8"/>
    <w:rsid w:val="002D7ECE"/>
    <w:rsid w:val="002E4464"/>
    <w:rsid w:val="002F340F"/>
    <w:rsid w:val="002F428D"/>
    <w:rsid w:val="002F569D"/>
    <w:rsid w:val="003046BA"/>
    <w:rsid w:val="003124D5"/>
    <w:rsid w:val="0036282B"/>
    <w:rsid w:val="00364673"/>
    <w:rsid w:val="00377D6F"/>
    <w:rsid w:val="00386B5E"/>
    <w:rsid w:val="00392F43"/>
    <w:rsid w:val="003960E6"/>
    <w:rsid w:val="003A3469"/>
    <w:rsid w:val="003B2CF1"/>
    <w:rsid w:val="003F682A"/>
    <w:rsid w:val="004061CE"/>
    <w:rsid w:val="00412EA5"/>
    <w:rsid w:val="0041360B"/>
    <w:rsid w:val="004203C3"/>
    <w:rsid w:val="00424E80"/>
    <w:rsid w:val="00430C34"/>
    <w:rsid w:val="00444210"/>
    <w:rsid w:val="0046335B"/>
    <w:rsid w:val="0047341C"/>
    <w:rsid w:val="0049438F"/>
    <w:rsid w:val="004952CD"/>
    <w:rsid w:val="004A06AF"/>
    <w:rsid w:val="004B508F"/>
    <w:rsid w:val="004B78F0"/>
    <w:rsid w:val="004C7A11"/>
    <w:rsid w:val="004C7CCA"/>
    <w:rsid w:val="004D04A8"/>
    <w:rsid w:val="004E3209"/>
    <w:rsid w:val="004F6653"/>
    <w:rsid w:val="00504B76"/>
    <w:rsid w:val="00514E6F"/>
    <w:rsid w:val="00537CD4"/>
    <w:rsid w:val="00543EFD"/>
    <w:rsid w:val="0055263C"/>
    <w:rsid w:val="0056779F"/>
    <w:rsid w:val="005731C5"/>
    <w:rsid w:val="005876E2"/>
    <w:rsid w:val="00587A94"/>
    <w:rsid w:val="00587BE6"/>
    <w:rsid w:val="005A07F8"/>
    <w:rsid w:val="005C1EB6"/>
    <w:rsid w:val="005C33A4"/>
    <w:rsid w:val="005C5E41"/>
    <w:rsid w:val="005D55EB"/>
    <w:rsid w:val="005F2319"/>
    <w:rsid w:val="005F7399"/>
    <w:rsid w:val="00603589"/>
    <w:rsid w:val="006074FD"/>
    <w:rsid w:val="006219D4"/>
    <w:rsid w:val="00640833"/>
    <w:rsid w:val="00660531"/>
    <w:rsid w:val="006744CA"/>
    <w:rsid w:val="00694113"/>
    <w:rsid w:val="00696AAD"/>
    <w:rsid w:val="006B5592"/>
    <w:rsid w:val="006C1968"/>
    <w:rsid w:val="006C3D4A"/>
    <w:rsid w:val="006C6EBD"/>
    <w:rsid w:val="006D129E"/>
    <w:rsid w:val="006D3B94"/>
    <w:rsid w:val="006E72B5"/>
    <w:rsid w:val="006F6601"/>
    <w:rsid w:val="007075B0"/>
    <w:rsid w:val="00746C58"/>
    <w:rsid w:val="0075582D"/>
    <w:rsid w:val="007A25E9"/>
    <w:rsid w:val="007B3043"/>
    <w:rsid w:val="007E02C3"/>
    <w:rsid w:val="007E160F"/>
    <w:rsid w:val="008003F6"/>
    <w:rsid w:val="00800A32"/>
    <w:rsid w:val="0084329E"/>
    <w:rsid w:val="00855F40"/>
    <w:rsid w:val="00857535"/>
    <w:rsid w:val="008755AC"/>
    <w:rsid w:val="008B297B"/>
    <w:rsid w:val="008B2E9D"/>
    <w:rsid w:val="008B6FA9"/>
    <w:rsid w:val="008C2B3D"/>
    <w:rsid w:val="008C46F5"/>
    <w:rsid w:val="008D124A"/>
    <w:rsid w:val="008D39C8"/>
    <w:rsid w:val="008E7E2D"/>
    <w:rsid w:val="008F7730"/>
    <w:rsid w:val="00902346"/>
    <w:rsid w:val="00904F50"/>
    <w:rsid w:val="00917660"/>
    <w:rsid w:val="0092102D"/>
    <w:rsid w:val="0092335B"/>
    <w:rsid w:val="00936C94"/>
    <w:rsid w:val="00943722"/>
    <w:rsid w:val="00946E39"/>
    <w:rsid w:val="00953EEE"/>
    <w:rsid w:val="009657A5"/>
    <w:rsid w:val="00972DBD"/>
    <w:rsid w:val="00974F28"/>
    <w:rsid w:val="00987A0C"/>
    <w:rsid w:val="00991986"/>
    <w:rsid w:val="009A3C17"/>
    <w:rsid w:val="009C60B1"/>
    <w:rsid w:val="009C6E58"/>
    <w:rsid w:val="009D4E75"/>
    <w:rsid w:val="00A0322C"/>
    <w:rsid w:val="00A06A84"/>
    <w:rsid w:val="00A150D2"/>
    <w:rsid w:val="00A164B9"/>
    <w:rsid w:val="00A24AD5"/>
    <w:rsid w:val="00A3494E"/>
    <w:rsid w:val="00A4796C"/>
    <w:rsid w:val="00A56D5F"/>
    <w:rsid w:val="00A60ADE"/>
    <w:rsid w:val="00A61375"/>
    <w:rsid w:val="00A61E48"/>
    <w:rsid w:val="00A62C08"/>
    <w:rsid w:val="00A72DEA"/>
    <w:rsid w:val="00A74559"/>
    <w:rsid w:val="00A827C8"/>
    <w:rsid w:val="00A86906"/>
    <w:rsid w:val="00A90052"/>
    <w:rsid w:val="00AA5B5A"/>
    <w:rsid w:val="00AA6B0D"/>
    <w:rsid w:val="00AB13A1"/>
    <w:rsid w:val="00AB5A58"/>
    <w:rsid w:val="00AC11CE"/>
    <w:rsid w:val="00AC4175"/>
    <w:rsid w:val="00AC49FC"/>
    <w:rsid w:val="00AF456A"/>
    <w:rsid w:val="00B139D8"/>
    <w:rsid w:val="00B45C46"/>
    <w:rsid w:val="00B504AC"/>
    <w:rsid w:val="00B6340E"/>
    <w:rsid w:val="00B63A62"/>
    <w:rsid w:val="00B64928"/>
    <w:rsid w:val="00B7067F"/>
    <w:rsid w:val="00B73851"/>
    <w:rsid w:val="00B73CC9"/>
    <w:rsid w:val="00B8531D"/>
    <w:rsid w:val="00B9488E"/>
    <w:rsid w:val="00BA2C3D"/>
    <w:rsid w:val="00BB1FC8"/>
    <w:rsid w:val="00BB48EE"/>
    <w:rsid w:val="00BD16D1"/>
    <w:rsid w:val="00BE026E"/>
    <w:rsid w:val="00C0174B"/>
    <w:rsid w:val="00C179D2"/>
    <w:rsid w:val="00C21234"/>
    <w:rsid w:val="00C32F4D"/>
    <w:rsid w:val="00C37F7A"/>
    <w:rsid w:val="00C61DE7"/>
    <w:rsid w:val="00C713B5"/>
    <w:rsid w:val="00C828DC"/>
    <w:rsid w:val="00CA38E7"/>
    <w:rsid w:val="00CB5007"/>
    <w:rsid w:val="00CB755F"/>
    <w:rsid w:val="00CC619F"/>
    <w:rsid w:val="00CD6677"/>
    <w:rsid w:val="00CF0C08"/>
    <w:rsid w:val="00D01705"/>
    <w:rsid w:val="00D072AB"/>
    <w:rsid w:val="00D15F5B"/>
    <w:rsid w:val="00D16955"/>
    <w:rsid w:val="00D2448D"/>
    <w:rsid w:val="00D27B38"/>
    <w:rsid w:val="00D34F68"/>
    <w:rsid w:val="00D372F7"/>
    <w:rsid w:val="00D41CA5"/>
    <w:rsid w:val="00D50F19"/>
    <w:rsid w:val="00D533E7"/>
    <w:rsid w:val="00D6269E"/>
    <w:rsid w:val="00D64226"/>
    <w:rsid w:val="00D65803"/>
    <w:rsid w:val="00D6648A"/>
    <w:rsid w:val="00D73689"/>
    <w:rsid w:val="00D747E4"/>
    <w:rsid w:val="00D81CE6"/>
    <w:rsid w:val="00D86694"/>
    <w:rsid w:val="00D97112"/>
    <w:rsid w:val="00DA04D6"/>
    <w:rsid w:val="00DB10B2"/>
    <w:rsid w:val="00DC16AC"/>
    <w:rsid w:val="00DC39BE"/>
    <w:rsid w:val="00DC7A67"/>
    <w:rsid w:val="00DF2B02"/>
    <w:rsid w:val="00E00A3F"/>
    <w:rsid w:val="00E13A7E"/>
    <w:rsid w:val="00E22D92"/>
    <w:rsid w:val="00E315A5"/>
    <w:rsid w:val="00E323A0"/>
    <w:rsid w:val="00E32A58"/>
    <w:rsid w:val="00E40F34"/>
    <w:rsid w:val="00E475F9"/>
    <w:rsid w:val="00E530A2"/>
    <w:rsid w:val="00E55302"/>
    <w:rsid w:val="00E610BD"/>
    <w:rsid w:val="00E62A55"/>
    <w:rsid w:val="00E755AA"/>
    <w:rsid w:val="00E81F60"/>
    <w:rsid w:val="00E8466C"/>
    <w:rsid w:val="00E94638"/>
    <w:rsid w:val="00EA0B24"/>
    <w:rsid w:val="00EA1855"/>
    <w:rsid w:val="00EC1BC1"/>
    <w:rsid w:val="00EC617C"/>
    <w:rsid w:val="00EF15D2"/>
    <w:rsid w:val="00EF4AB0"/>
    <w:rsid w:val="00EF64C9"/>
    <w:rsid w:val="00F00842"/>
    <w:rsid w:val="00F03F9C"/>
    <w:rsid w:val="00F1193D"/>
    <w:rsid w:val="00F135FC"/>
    <w:rsid w:val="00F16C6A"/>
    <w:rsid w:val="00F20B7E"/>
    <w:rsid w:val="00F30D7A"/>
    <w:rsid w:val="00F35620"/>
    <w:rsid w:val="00F41E17"/>
    <w:rsid w:val="00F45E15"/>
    <w:rsid w:val="00F51006"/>
    <w:rsid w:val="00F51BC4"/>
    <w:rsid w:val="00F6588D"/>
    <w:rsid w:val="00F71F9D"/>
    <w:rsid w:val="00F75471"/>
    <w:rsid w:val="00F91CFD"/>
    <w:rsid w:val="00FC1488"/>
    <w:rsid w:val="00FD3EB9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7507"/>
  <w15:docId w15:val="{B442B704-0CCF-491F-A8C2-7AA32383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5E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5592"/>
  </w:style>
  <w:style w:type="paragraph" w:styleId="a7">
    <w:name w:val="footer"/>
    <w:basedOn w:val="a"/>
    <w:link w:val="a8"/>
    <w:uiPriority w:val="99"/>
    <w:unhideWhenUsed/>
    <w:rsid w:val="006B5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5592"/>
  </w:style>
  <w:style w:type="character" w:styleId="a9">
    <w:name w:val="annotation reference"/>
    <w:basedOn w:val="a0"/>
    <w:uiPriority w:val="99"/>
    <w:semiHidden/>
    <w:unhideWhenUsed/>
    <w:rsid w:val="001527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27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27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27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27FC"/>
    <w:rPr>
      <w:b/>
      <w:bCs/>
    </w:rPr>
  </w:style>
  <w:style w:type="character" w:styleId="ae">
    <w:name w:val="Hyperlink"/>
    <w:basedOn w:val="a0"/>
    <w:uiPriority w:val="99"/>
    <w:semiHidden/>
    <w:unhideWhenUsed/>
    <w:rsid w:val="00A60ADE"/>
    <w:rPr>
      <w:strike w:val="0"/>
      <w:dstrike w:val="0"/>
      <w:color w:val="CC5917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A16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BD085-5FF4-4861-8DE8-F10F5DDC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青木 利樹</dc:creator>
  <cp:lastModifiedBy>宮下 洋一</cp:lastModifiedBy>
  <cp:revision>2</cp:revision>
  <cp:lastPrinted>2022-10-07T00:13:00Z</cp:lastPrinted>
  <dcterms:created xsi:type="dcterms:W3CDTF">2025-06-19T22:11:00Z</dcterms:created>
  <dcterms:modified xsi:type="dcterms:W3CDTF">2025-06-19T22:11:00Z</dcterms:modified>
</cp:coreProperties>
</file>